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BEDF" w14:textId="77777777" w:rsidR="007C3B3B" w:rsidRDefault="007C3B3B" w:rsidP="0055735B">
      <w:pPr>
        <w:spacing w:after="0"/>
        <w:rPr>
          <w:rFonts w:ascii="Calibri" w:hAnsi="Calibri" w:cs="Calibri"/>
          <w:b/>
          <w:bCs/>
          <w:sz w:val="40"/>
          <w:szCs w:val="40"/>
        </w:rPr>
      </w:pPr>
    </w:p>
    <w:p w14:paraId="46CD66BC" w14:textId="7F0404A8" w:rsidR="0055735B" w:rsidRPr="004B7845" w:rsidRDefault="00F80AAF" w:rsidP="0055735B">
      <w:pPr>
        <w:spacing w:after="0"/>
        <w:rPr>
          <w:rFonts w:cs="Calibri"/>
          <w:b/>
          <w:bCs/>
          <w:sz w:val="40"/>
          <w:szCs w:val="40"/>
        </w:rPr>
      </w:pPr>
      <w:r w:rsidRPr="00F82E05">
        <w:rPr>
          <w:rFonts w:cs="Calibri"/>
          <w:sz w:val="40"/>
          <w:szCs w:val="40"/>
        </w:rPr>
        <w:t xml:space="preserve">Allgemeine </w:t>
      </w:r>
      <w:r w:rsidR="00893129" w:rsidRPr="00F82E05">
        <w:rPr>
          <w:rFonts w:cs="Calibri"/>
          <w:sz w:val="40"/>
          <w:szCs w:val="40"/>
        </w:rPr>
        <w:t xml:space="preserve">und Spezifische </w:t>
      </w:r>
      <w:r w:rsidRPr="004B7845">
        <w:rPr>
          <w:rFonts w:cs="Calibri"/>
          <w:b/>
          <w:bCs/>
          <w:sz w:val="40"/>
          <w:szCs w:val="40"/>
        </w:rPr>
        <w:t>Zertifizierungs</w:t>
      </w:r>
      <w:r w:rsidR="00893129" w:rsidRPr="004B7845">
        <w:rPr>
          <w:rFonts w:cs="Calibri"/>
          <w:b/>
          <w:bCs/>
          <w:sz w:val="40"/>
          <w:szCs w:val="40"/>
        </w:rPr>
        <w:t>anforderungen</w:t>
      </w:r>
      <w:r w:rsidR="00B215BD" w:rsidRPr="004B7845">
        <w:rPr>
          <w:rFonts w:cs="Calibri"/>
          <w:b/>
          <w:bCs/>
          <w:sz w:val="40"/>
          <w:szCs w:val="40"/>
        </w:rPr>
        <w:t xml:space="preserve"> </w:t>
      </w:r>
      <w:r w:rsidR="00F82E05" w:rsidRPr="004B7845">
        <w:rPr>
          <w:rFonts w:cs="Calibri"/>
          <w:b/>
          <w:bCs/>
          <w:sz w:val="40"/>
          <w:szCs w:val="40"/>
        </w:rPr>
        <w:t>an</w:t>
      </w:r>
      <w:r w:rsidR="00B215BD" w:rsidRPr="004B7845">
        <w:rPr>
          <w:rFonts w:cs="Calibri"/>
          <w:b/>
          <w:bCs/>
          <w:sz w:val="40"/>
          <w:szCs w:val="40"/>
        </w:rPr>
        <w:t xml:space="preserve"> </w:t>
      </w:r>
    </w:p>
    <w:p w14:paraId="24AE8B30" w14:textId="42A2D409" w:rsidR="00CA0158" w:rsidRPr="004B7845" w:rsidRDefault="00F82E05" w:rsidP="004B7845">
      <w:pPr>
        <w:spacing w:after="0"/>
        <w:ind w:right="-567"/>
        <w:rPr>
          <w:rFonts w:cs="Calibri"/>
          <w:b/>
          <w:bCs/>
          <w:sz w:val="40"/>
          <w:szCs w:val="40"/>
        </w:rPr>
      </w:pPr>
      <w:r w:rsidRPr="004B7845">
        <w:rPr>
          <w:rFonts w:cs="Calibri"/>
          <w:b/>
          <w:bCs/>
          <w:sz w:val="40"/>
          <w:szCs w:val="40"/>
        </w:rPr>
        <w:t xml:space="preserve">Zertifizierte </w:t>
      </w:r>
      <w:r w:rsidR="00EC0CAA" w:rsidRPr="004B7845">
        <w:rPr>
          <w:rFonts w:cs="Calibri"/>
          <w:b/>
          <w:bCs/>
          <w:sz w:val="40"/>
          <w:szCs w:val="40"/>
        </w:rPr>
        <w:t xml:space="preserve">Zentren </w:t>
      </w:r>
      <w:r w:rsidR="00C61A53" w:rsidRPr="004B7845">
        <w:rPr>
          <w:rFonts w:cs="Calibri"/>
          <w:b/>
          <w:bCs/>
          <w:sz w:val="40"/>
          <w:szCs w:val="40"/>
        </w:rPr>
        <w:t xml:space="preserve">und Zertifizierte Spitzenzentren </w:t>
      </w:r>
      <w:r w:rsidR="00EC0CAA" w:rsidRPr="004B7845">
        <w:rPr>
          <w:rFonts w:cs="Calibri"/>
          <w:b/>
          <w:bCs/>
          <w:sz w:val="40"/>
          <w:szCs w:val="40"/>
        </w:rPr>
        <w:t>für Hernienchirurgie</w:t>
      </w:r>
    </w:p>
    <w:p w14:paraId="51E9DAD3" w14:textId="186673A3" w:rsidR="00B215BD" w:rsidRPr="00F82E05" w:rsidRDefault="00B215BD" w:rsidP="0055735B">
      <w:pPr>
        <w:spacing w:after="0"/>
        <w:rPr>
          <w:rFonts w:cs="Calibri"/>
          <w:sz w:val="40"/>
          <w:szCs w:val="40"/>
        </w:rPr>
      </w:pPr>
      <w:r w:rsidRPr="004B7845">
        <w:rPr>
          <w:rFonts w:cs="Calibri"/>
          <w:sz w:val="40"/>
          <w:szCs w:val="40"/>
        </w:rPr>
        <w:t>der DGAV e.</w:t>
      </w:r>
      <w:r w:rsidRPr="00F82E05">
        <w:rPr>
          <w:rFonts w:cs="Calibri"/>
          <w:sz w:val="40"/>
          <w:szCs w:val="40"/>
        </w:rPr>
        <w:t>V.</w:t>
      </w:r>
      <w:r w:rsidR="00F80AAF" w:rsidRPr="00F82E05">
        <w:rPr>
          <w:rFonts w:cs="Calibri"/>
          <w:sz w:val="40"/>
          <w:szCs w:val="40"/>
        </w:rPr>
        <w:t xml:space="preserve"> </w:t>
      </w:r>
      <w:r w:rsidR="00564762">
        <w:rPr>
          <w:rFonts w:cs="Calibri"/>
          <w:sz w:val="40"/>
          <w:szCs w:val="40"/>
        </w:rPr>
        <w:t>und DHG e.V.</w:t>
      </w:r>
    </w:p>
    <w:p w14:paraId="76B2F66A" w14:textId="77777777" w:rsidR="00F82E05" w:rsidRDefault="00F82E05" w:rsidP="00F62B5D">
      <w:pPr>
        <w:spacing w:after="0"/>
        <w:rPr>
          <w:sz w:val="20"/>
          <w:szCs w:val="20"/>
        </w:rPr>
      </w:pPr>
      <w:bookmarkStart w:id="0" w:name="_Hlk184031732"/>
      <w:bookmarkStart w:id="1" w:name="_Hlk184031603"/>
    </w:p>
    <w:p w14:paraId="031FAFE4" w14:textId="47912761" w:rsidR="00F82E05" w:rsidRPr="00F82E05" w:rsidRDefault="00F82E05" w:rsidP="00F82E05">
      <w:pPr>
        <w:spacing w:after="0"/>
        <w:rPr>
          <w:rFonts w:cs="Calibri"/>
          <w:b/>
          <w:bCs/>
          <w:sz w:val="20"/>
          <w:szCs w:val="20"/>
        </w:rPr>
      </w:pPr>
      <w:r w:rsidRPr="00F82E05">
        <w:rPr>
          <w:rFonts w:cs="Calibri"/>
          <w:b/>
          <w:bCs/>
          <w:sz w:val="20"/>
          <w:szCs w:val="20"/>
        </w:rPr>
        <w:t>Zertifizierungskomitee Hernie:</w:t>
      </w:r>
    </w:p>
    <w:p w14:paraId="71AB6F47" w14:textId="3A7085F8" w:rsidR="00F82E05" w:rsidRPr="00F82E05" w:rsidRDefault="00F82E05" w:rsidP="00F82E05">
      <w:pPr>
        <w:spacing w:after="0"/>
        <w:rPr>
          <w:rFonts w:cs="Calibri"/>
          <w:sz w:val="20"/>
          <w:szCs w:val="20"/>
        </w:rPr>
      </w:pPr>
      <w:r w:rsidRPr="00F82E05">
        <w:rPr>
          <w:rFonts w:cs="Calibri"/>
          <w:b/>
          <w:bCs/>
          <w:sz w:val="20"/>
          <w:szCs w:val="20"/>
        </w:rPr>
        <w:t>Vorsitz</w:t>
      </w:r>
      <w:r w:rsidRPr="00F82E05">
        <w:rPr>
          <w:rFonts w:cs="Calibri"/>
          <w:sz w:val="20"/>
          <w:szCs w:val="20"/>
        </w:rPr>
        <w:t xml:space="preserve">: </w:t>
      </w:r>
      <w:r w:rsidR="00025FCD">
        <w:rPr>
          <w:rFonts w:cs="Calibri"/>
          <w:sz w:val="20"/>
          <w:szCs w:val="20"/>
        </w:rPr>
        <w:t>Dr.</w:t>
      </w:r>
      <w:r w:rsidRPr="00F82E05">
        <w:rPr>
          <w:rFonts w:cs="Calibri"/>
          <w:sz w:val="20"/>
          <w:szCs w:val="20"/>
        </w:rPr>
        <w:t xml:space="preserve"> </w:t>
      </w:r>
      <w:r w:rsidR="00025FCD">
        <w:rPr>
          <w:rFonts w:cs="Calibri"/>
          <w:sz w:val="20"/>
          <w:szCs w:val="20"/>
        </w:rPr>
        <w:t>K</w:t>
      </w:r>
      <w:r w:rsidRPr="00F82E05">
        <w:rPr>
          <w:rFonts w:cs="Calibri"/>
          <w:sz w:val="20"/>
          <w:szCs w:val="20"/>
        </w:rPr>
        <w:t xml:space="preserve">. Zarras (CAH), </w:t>
      </w:r>
      <w:r w:rsidR="00025FCD">
        <w:rPr>
          <w:rFonts w:cs="Calibri"/>
          <w:sz w:val="20"/>
          <w:szCs w:val="20"/>
        </w:rPr>
        <w:t xml:space="preserve">Prof. H. </w:t>
      </w:r>
      <w:r w:rsidRPr="00F82E05">
        <w:rPr>
          <w:rFonts w:cs="Calibri"/>
          <w:sz w:val="20"/>
          <w:szCs w:val="20"/>
        </w:rPr>
        <w:t>Niebuhr (DHG)</w:t>
      </w:r>
    </w:p>
    <w:p w14:paraId="58D8F280" w14:textId="77777777" w:rsidR="00F82E05" w:rsidRPr="00F82E05" w:rsidRDefault="00F82E05" w:rsidP="00F82E05">
      <w:pPr>
        <w:spacing w:after="0"/>
        <w:rPr>
          <w:rFonts w:cs="Calibri"/>
          <w:sz w:val="20"/>
          <w:szCs w:val="20"/>
        </w:rPr>
      </w:pPr>
      <w:r w:rsidRPr="00F82E05">
        <w:rPr>
          <w:rFonts w:cs="Calibri"/>
          <w:b/>
          <w:bCs/>
          <w:sz w:val="20"/>
          <w:szCs w:val="20"/>
        </w:rPr>
        <w:t>Mitglieder</w:t>
      </w:r>
      <w:r w:rsidRPr="00F82E05">
        <w:rPr>
          <w:rFonts w:cs="Calibri"/>
          <w:sz w:val="20"/>
          <w:szCs w:val="20"/>
        </w:rPr>
        <w:t xml:space="preserve"> (alphabetisch): </w:t>
      </w:r>
    </w:p>
    <w:p w14:paraId="0FC02576" w14:textId="77777777" w:rsidR="00F82E05" w:rsidRPr="00F82E05" w:rsidRDefault="00F82E05" w:rsidP="00F82E05">
      <w:pPr>
        <w:pStyle w:val="Listenabsatz"/>
        <w:numPr>
          <w:ilvl w:val="0"/>
          <w:numId w:val="4"/>
        </w:numPr>
        <w:spacing w:after="0" w:line="240" w:lineRule="auto"/>
        <w:ind w:left="426" w:hanging="426"/>
        <w:rPr>
          <w:rFonts w:cs="Calibri"/>
          <w:sz w:val="20"/>
          <w:szCs w:val="20"/>
        </w:rPr>
      </w:pPr>
      <w:r w:rsidRPr="00F82E05">
        <w:rPr>
          <w:rFonts w:cs="Calibri"/>
          <w:sz w:val="20"/>
          <w:szCs w:val="20"/>
        </w:rPr>
        <w:t>Chirurgische Arbeitsgemeinschaft Ambulante Chirurgie (CAAC)</w:t>
      </w:r>
    </w:p>
    <w:p w14:paraId="35735E9B" w14:textId="26012BC3" w:rsidR="00F82E05" w:rsidRDefault="00F82E05" w:rsidP="00F82E05">
      <w:pPr>
        <w:pStyle w:val="Listenabsatz"/>
        <w:numPr>
          <w:ilvl w:val="0"/>
          <w:numId w:val="4"/>
        </w:numPr>
        <w:spacing w:before="240" w:after="0" w:line="240" w:lineRule="auto"/>
        <w:ind w:left="426" w:hanging="426"/>
        <w:rPr>
          <w:rFonts w:cs="Calibri"/>
          <w:sz w:val="20"/>
          <w:szCs w:val="20"/>
        </w:rPr>
      </w:pPr>
      <w:r w:rsidRPr="00F82E05">
        <w:rPr>
          <w:sz w:val="20"/>
          <w:szCs w:val="20"/>
        </w:rPr>
        <w:t>Chirurgische Arbeitsgemeinschaft Hernien (CAH)</w:t>
      </w:r>
    </w:p>
    <w:p w14:paraId="0ED87AFA" w14:textId="3854D45F" w:rsidR="00F82E05" w:rsidRPr="00391D73" w:rsidRDefault="00F82E05" w:rsidP="00F82E05">
      <w:pPr>
        <w:pStyle w:val="Listenabsatz"/>
        <w:numPr>
          <w:ilvl w:val="0"/>
          <w:numId w:val="4"/>
        </w:numPr>
        <w:spacing w:before="240" w:after="0" w:line="240" w:lineRule="auto"/>
        <w:ind w:left="426" w:hanging="426"/>
        <w:rPr>
          <w:rFonts w:cs="Calibri"/>
          <w:sz w:val="20"/>
          <w:szCs w:val="20"/>
        </w:rPr>
      </w:pPr>
      <w:r w:rsidRPr="00391D73">
        <w:rPr>
          <w:rFonts w:cs="Calibri"/>
          <w:sz w:val="20"/>
          <w:szCs w:val="20"/>
        </w:rPr>
        <w:t>Chirurgische Arbeitsgemeinschaft Junge Chirurgie (CAJC)</w:t>
      </w:r>
    </w:p>
    <w:p w14:paraId="4B367F86" w14:textId="2964176E" w:rsidR="00F82E05" w:rsidRDefault="00F82E05" w:rsidP="00F82E05">
      <w:pPr>
        <w:pStyle w:val="Listenabsatz"/>
        <w:numPr>
          <w:ilvl w:val="0"/>
          <w:numId w:val="4"/>
        </w:numPr>
        <w:spacing w:before="240" w:after="0" w:line="240" w:lineRule="auto"/>
        <w:ind w:left="426" w:hanging="426"/>
        <w:rPr>
          <w:rFonts w:cs="Calibri"/>
          <w:sz w:val="20"/>
          <w:szCs w:val="20"/>
        </w:rPr>
      </w:pPr>
      <w:r w:rsidRPr="00391D73">
        <w:rPr>
          <w:rFonts w:cs="Calibri"/>
          <w:sz w:val="20"/>
          <w:szCs w:val="20"/>
        </w:rPr>
        <w:t xml:space="preserve">Chirurgischen Arbeitsgemeinschaft perioperatives Management in der Viszeralchirurgie (CA </w:t>
      </w:r>
      <w:proofErr w:type="spellStart"/>
      <w:r w:rsidRPr="00391D73">
        <w:rPr>
          <w:rFonts w:cs="Calibri"/>
          <w:sz w:val="20"/>
          <w:szCs w:val="20"/>
        </w:rPr>
        <w:t>PeriVis</w:t>
      </w:r>
      <w:proofErr w:type="spellEnd"/>
      <w:r w:rsidRPr="00391D73">
        <w:rPr>
          <w:rFonts w:cs="Calibri"/>
          <w:sz w:val="20"/>
          <w:szCs w:val="20"/>
        </w:rPr>
        <w:t>)</w:t>
      </w:r>
    </w:p>
    <w:p w14:paraId="30C67D93" w14:textId="2DD7CF3F" w:rsidR="00F82E05" w:rsidRPr="00F82E05" w:rsidRDefault="00F82E05" w:rsidP="00F82E05">
      <w:pPr>
        <w:pStyle w:val="Listenabsatz"/>
        <w:numPr>
          <w:ilvl w:val="0"/>
          <w:numId w:val="4"/>
        </w:numPr>
        <w:spacing w:before="240" w:after="0" w:line="240" w:lineRule="auto"/>
        <w:ind w:left="426" w:hanging="426"/>
        <w:rPr>
          <w:rFonts w:cs="Calibri"/>
          <w:sz w:val="20"/>
          <w:szCs w:val="20"/>
        </w:rPr>
      </w:pPr>
      <w:r w:rsidRPr="00F82E05">
        <w:rPr>
          <w:rFonts w:cs="Calibri"/>
          <w:sz w:val="20"/>
          <w:szCs w:val="20"/>
        </w:rPr>
        <w:t>Deutsche Hernien Gesellschaft (DHG)</w:t>
      </w:r>
    </w:p>
    <w:p w14:paraId="76C0036C" w14:textId="51B927AC" w:rsidR="00F82E05" w:rsidRPr="00391D73" w:rsidRDefault="00F82E05" w:rsidP="00F82E05">
      <w:pPr>
        <w:pStyle w:val="Listenabsatz"/>
        <w:numPr>
          <w:ilvl w:val="0"/>
          <w:numId w:val="4"/>
        </w:numPr>
        <w:spacing w:before="240" w:after="0" w:line="240" w:lineRule="auto"/>
        <w:ind w:left="426" w:hanging="426"/>
        <w:rPr>
          <w:rFonts w:cs="Calibri"/>
          <w:sz w:val="20"/>
          <w:szCs w:val="20"/>
        </w:rPr>
      </w:pPr>
      <w:r w:rsidRPr="00F82E05">
        <w:rPr>
          <w:rFonts w:cs="Calibri"/>
          <w:sz w:val="20"/>
          <w:szCs w:val="20"/>
        </w:rPr>
        <w:t>Hernien-Selbsthilfe Deutschland e.V.</w:t>
      </w:r>
    </w:p>
    <w:p w14:paraId="70AB095A" w14:textId="77777777" w:rsidR="00F82E05" w:rsidRPr="00391D73" w:rsidRDefault="00F82E05" w:rsidP="00F82E05">
      <w:pPr>
        <w:pStyle w:val="Listenabsatz"/>
        <w:numPr>
          <w:ilvl w:val="0"/>
          <w:numId w:val="4"/>
        </w:numPr>
        <w:spacing w:before="240" w:after="0" w:line="240" w:lineRule="auto"/>
        <w:ind w:left="426" w:hanging="426"/>
        <w:rPr>
          <w:rFonts w:cs="Calibri"/>
          <w:sz w:val="20"/>
          <w:szCs w:val="20"/>
        </w:rPr>
      </w:pPr>
      <w:r w:rsidRPr="00391D73">
        <w:rPr>
          <w:rFonts w:cs="Calibri"/>
          <w:sz w:val="20"/>
          <w:szCs w:val="20"/>
        </w:rPr>
        <w:t>Vertretung der Auditorinnen und Auditoren</w:t>
      </w:r>
    </w:p>
    <w:p w14:paraId="6C92C651" w14:textId="13F37BEF" w:rsidR="00F82E05" w:rsidRPr="00391D73" w:rsidRDefault="00F82E05" w:rsidP="00F82E05">
      <w:pPr>
        <w:pStyle w:val="Listenabsatz"/>
        <w:numPr>
          <w:ilvl w:val="0"/>
          <w:numId w:val="4"/>
        </w:numPr>
        <w:spacing w:before="240" w:after="0" w:line="240" w:lineRule="auto"/>
        <w:ind w:left="426" w:hanging="426"/>
        <w:rPr>
          <w:rFonts w:cs="Calibri"/>
          <w:sz w:val="20"/>
          <w:szCs w:val="20"/>
        </w:rPr>
      </w:pPr>
      <w:r w:rsidRPr="00391D73">
        <w:rPr>
          <w:rFonts w:cs="Calibri"/>
          <w:sz w:val="20"/>
          <w:szCs w:val="20"/>
        </w:rPr>
        <w:t xml:space="preserve">Vertretung </w:t>
      </w:r>
      <w:proofErr w:type="spellStart"/>
      <w:r>
        <w:rPr>
          <w:rFonts w:cs="Calibri"/>
          <w:sz w:val="20"/>
          <w:szCs w:val="20"/>
        </w:rPr>
        <w:t>Herniamed</w:t>
      </w:r>
      <w:proofErr w:type="spellEnd"/>
    </w:p>
    <w:p w14:paraId="1BAF2825" w14:textId="77777777" w:rsidR="00F82E05" w:rsidRDefault="00F82E05" w:rsidP="00F62B5D">
      <w:pPr>
        <w:spacing w:after="0"/>
        <w:rPr>
          <w:sz w:val="20"/>
          <w:szCs w:val="20"/>
        </w:rPr>
      </w:pPr>
    </w:p>
    <w:p w14:paraId="537F9924" w14:textId="62E17E4D" w:rsidR="00F62B5D" w:rsidRPr="00F82E05" w:rsidRDefault="00F62B5D" w:rsidP="00F62B5D">
      <w:pPr>
        <w:spacing w:after="0"/>
        <w:rPr>
          <w:rFonts w:cs="Calibri"/>
          <w:b/>
          <w:bCs/>
          <w:sz w:val="20"/>
          <w:szCs w:val="20"/>
        </w:rPr>
      </w:pPr>
      <w:r w:rsidRPr="00F82E05">
        <w:rPr>
          <w:rFonts w:cs="Calibri"/>
          <w:b/>
          <w:bCs/>
          <w:sz w:val="20"/>
          <w:szCs w:val="20"/>
        </w:rPr>
        <w:t>Zertifizierungskomitee Allg</w:t>
      </w:r>
      <w:r w:rsidR="00C72D5B" w:rsidRPr="00F82E05">
        <w:rPr>
          <w:rFonts w:cs="Calibri"/>
          <w:b/>
          <w:bCs/>
          <w:sz w:val="20"/>
          <w:szCs w:val="20"/>
        </w:rPr>
        <w:t>emeine</w:t>
      </w:r>
      <w:r w:rsidRPr="00F82E05">
        <w:rPr>
          <w:rFonts w:cs="Calibri"/>
          <w:b/>
          <w:bCs/>
          <w:sz w:val="20"/>
          <w:szCs w:val="20"/>
        </w:rPr>
        <w:t xml:space="preserve"> </w:t>
      </w:r>
      <w:r w:rsidR="007000A6" w:rsidRPr="00F82E05">
        <w:rPr>
          <w:rFonts w:cs="Calibri"/>
          <w:b/>
          <w:bCs/>
          <w:sz w:val="20"/>
          <w:szCs w:val="20"/>
        </w:rPr>
        <w:t>Zertifizierungsa</w:t>
      </w:r>
      <w:r w:rsidR="00F93AF1" w:rsidRPr="00F82E05">
        <w:rPr>
          <w:rFonts w:cs="Calibri"/>
          <w:b/>
          <w:bCs/>
          <w:sz w:val="20"/>
          <w:szCs w:val="20"/>
        </w:rPr>
        <w:t>nforderungen</w:t>
      </w:r>
      <w:r w:rsidRPr="00F82E05">
        <w:rPr>
          <w:rFonts w:cs="Calibri"/>
          <w:b/>
          <w:bCs/>
          <w:sz w:val="20"/>
          <w:szCs w:val="20"/>
        </w:rPr>
        <w:t>:</w:t>
      </w:r>
    </w:p>
    <w:p w14:paraId="2C83A0A8" w14:textId="77777777" w:rsidR="00F62B5D" w:rsidRPr="00F82E05" w:rsidRDefault="00F62B5D" w:rsidP="00F62B5D">
      <w:pPr>
        <w:spacing w:after="0"/>
        <w:rPr>
          <w:rFonts w:cs="Calibri"/>
          <w:sz w:val="20"/>
          <w:szCs w:val="20"/>
        </w:rPr>
      </w:pPr>
      <w:r w:rsidRPr="00F82E05">
        <w:rPr>
          <w:rFonts w:cs="Calibri"/>
          <w:b/>
          <w:bCs/>
          <w:sz w:val="20"/>
          <w:szCs w:val="20"/>
        </w:rPr>
        <w:t>Vorsitz</w:t>
      </w:r>
      <w:r w:rsidRPr="00F82E05">
        <w:rPr>
          <w:rFonts w:cs="Calibri"/>
          <w:sz w:val="20"/>
          <w:szCs w:val="20"/>
        </w:rPr>
        <w:t xml:space="preserve">: Prof. T. Keck </w:t>
      </w:r>
    </w:p>
    <w:p w14:paraId="50B707C6" w14:textId="77777777" w:rsidR="00F62B5D" w:rsidRPr="00F82E05" w:rsidRDefault="00F62B5D" w:rsidP="00F62B5D">
      <w:pPr>
        <w:spacing w:after="0"/>
        <w:rPr>
          <w:rFonts w:cs="Calibri"/>
          <w:sz w:val="20"/>
          <w:szCs w:val="20"/>
        </w:rPr>
      </w:pPr>
      <w:r w:rsidRPr="00F82E05">
        <w:rPr>
          <w:rFonts w:cs="Calibri"/>
          <w:b/>
          <w:bCs/>
          <w:sz w:val="20"/>
          <w:szCs w:val="20"/>
        </w:rPr>
        <w:t>Mitglieder</w:t>
      </w:r>
      <w:r w:rsidRPr="00F82E05">
        <w:rPr>
          <w:rFonts w:cs="Calibri"/>
          <w:sz w:val="20"/>
          <w:szCs w:val="20"/>
        </w:rPr>
        <w:t xml:space="preserve"> (alphabetisch): </w:t>
      </w:r>
    </w:p>
    <w:p w14:paraId="18B2205B" w14:textId="77777777" w:rsidR="00F62B5D" w:rsidRPr="00F82E05" w:rsidRDefault="00F62B5D" w:rsidP="00F62B5D">
      <w:pPr>
        <w:pStyle w:val="Listenabsatz"/>
        <w:numPr>
          <w:ilvl w:val="0"/>
          <w:numId w:val="4"/>
        </w:numPr>
        <w:spacing w:after="0" w:line="240" w:lineRule="auto"/>
        <w:ind w:left="426" w:hanging="426"/>
        <w:rPr>
          <w:rFonts w:cs="Calibri"/>
          <w:sz w:val="20"/>
          <w:szCs w:val="20"/>
        </w:rPr>
      </w:pPr>
      <w:r w:rsidRPr="00F82E05">
        <w:rPr>
          <w:rFonts w:cs="Calibri"/>
          <w:sz w:val="20"/>
          <w:szCs w:val="20"/>
        </w:rPr>
        <w:t>Chirurgische Arbeitsgemeinschaft Ambulante Chirurgie (CAAC)</w:t>
      </w:r>
    </w:p>
    <w:p w14:paraId="04900C58" w14:textId="77777777" w:rsidR="00F62B5D" w:rsidRPr="00F82E05" w:rsidRDefault="00F62B5D" w:rsidP="00F62B5D">
      <w:pPr>
        <w:pStyle w:val="Listenabsatz"/>
        <w:numPr>
          <w:ilvl w:val="0"/>
          <w:numId w:val="4"/>
        </w:numPr>
        <w:spacing w:before="240" w:after="0" w:line="240" w:lineRule="auto"/>
        <w:ind w:left="426" w:hanging="426"/>
        <w:rPr>
          <w:rFonts w:cs="Calibri"/>
          <w:sz w:val="20"/>
          <w:szCs w:val="20"/>
        </w:rPr>
      </w:pPr>
      <w:r w:rsidRPr="00F82E05">
        <w:rPr>
          <w:rFonts w:cs="Calibri"/>
          <w:sz w:val="20"/>
          <w:szCs w:val="20"/>
        </w:rPr>
        <w:t>Chirurgische Arbeitsgemeinschaft Junge Chirurgie (CAJC)</w:t>
      </w:r>
    </w:p>
    <w:p w14:paraId="253631CF" w14:textId="77777777" w:rsidR="00F62B5D" w:rsidRPr="00F82E05" w:rsidRDefault="00F62B5D" w:rsidP="00F62B5D">
      <w:pPr>
        <w:pStyle w:val="Listenabsatz"/>
        <w:numPr>
          <w:ilvl w:val="0"/>
          <w:numId w:val="4"/>
        </w:numPr>
        <w:spacing w:before="240" w:after="0" w:line="240" w:lineRule="auto"/>
        <w:ind w:left="426" w:hanging="426"/>
        <w:rPr>
          <w:rFonts w:cs="Calibri"/>
          <w:sz w:val="20"/>
          <w:szCs w:val="20"/>
        </w:rPr>
      </w:pPr>
      <w:r w:rsidRPr="00F82E05">
        <w:rPr>
          <w:rFonts w:cs="Calibri"/>
          <w:sz w:val="20"/>
          <w:szCs w:val="20"/>
        </w:rPr>
        <w:t xml:space="preserve">Chirurgische Arbeitsgemeinschaft perioperatives Management in der Viszeralchirurgie (CA </w:t>
      </w:r>
      <w:proofErr w:type="spellStart"/>
      <w:r w:rsidRPr="00F82E05">
        <w:rPr>
          <w:rFonts w:cs="Calibri"/>
          <w:sz w:val="20"/>
          <w:szCs w:val="20"/>
        </w:rPr>
        <w:t>PeriVis</w:t>
      </w:r>
      <w:proofErr w:type="spellEnd"/>
      <w:r w:rsidRPr="00F82E05">
        <w:rPr>
          <w:rFonts w:cs="Calibri"/>
          <w:sz w:val="20"/>
          <w:szCs w:val="20"/>
        </w:rPr>
        <w:t>)</w:t>
      </w:r>
    </w:p>
    <w:p w14:paraId="2B21A1A0" w14:textId="77777777" w:rsidR="00F62B5D" w:rsidRPr="00F82E05" w:rsidRDefault="00F62B5D" w:rsidP="00F62B5D">
      <w:pPr>
        <w:pStyle w:val="Listenabsatz"/>
        <w:numPr>
          <w:ilvl w:val="0"/>
          <w:numId w:val="4"/>
        </w:numPr>
        <w:spacing w:before="240" w:after="0" w:line="240" w:lineRule="auto"/>
        <w:ind w:left="426" w:hanging="426"/>
        <w:rPr>
          <w:rFonts w:cs="Calibri"/>
          <w:sz w:val="20"/>
          <w:szCs w:val="20"/>
        </w:rPr>
      </w:pPr>
      <w:r w:rsidRPr="00F82E05">
        <w:rPr>
          <w:rFonts w:cs="Calibri"/>
          <w:sz w:val="20"/>
          <w:szCs w:val="20"/>
        </w:rPr>
        <w:t>Patientenvertretung</w:t>
      </w:r>
    </w:p>
    <w:p w14:paraId="44423F48" w14:textId="77777777" w:rsidR="00F62B5D" w:rsidRPr="00F82E05" w:rsidRDefault="00F62B5D" w:rsidP="00F62B5D">
      <w:pPr>
        <w:pStyle w:val="Listenabsatz"/>
        <w:numPr>
          <w:ilvl w:val="0"/>
          <w:numId w:val="4"/>
        </w:numPr>
        <w:spacing w:before="240" w:after="0" w:line="240" w:lineRule="auto"/>
        <w:ind w:left="426" w:hanging="426"/>
        <w:rPr>
          <w:rFonts w:cs="Calibri"/>
          <w:sz w:val="20"/>
          <w:szCs w:val="20"/>
        </w:rPr>
      </w:pPr>
      <w:r w:rsidRPr="00F82E05">
        <w:rPr>
          <w:rFonts w:cs="Calibri"/>
          <w:sz w:val="20"/>
          <w:szCs w:val="20"/>
        </w:rPr>
        <w:t>Vertretung des Vorstandes der DGAV</w:t>
      </w:r>
    </w:p>
    <w:p w14:paraId="3C8283EC" w14:textId="77777777" w:rsidR="00F62B5D" w:rsidRPr="00F82E05" w:rsidRDefault="00F62B5D" w:rsidP="00F62B5D">
      <w:pPr>
        <w:pStyle w:val="Listenabsatz"/>
        <w:numPr>
          <w:ilvl w:val="0"/>
          <w:numId w:val="4"/>
        </w:numPr>
        <w:spacing w:before="240" w:after="0" w:line="240" w:lineRule="auto"/>
        <w:ind w:left="426" w:hanging="426"/>
        <w:rPr>
          <w:rFonts w:cs="Calibri"/>
          <w:sz w:val="20"/>
          <w:szCs w:val="20"/>
        </w:rPr>
      </w:pPr>
      <w:r w:rsidRPr="00F82E05">
        <w:rPr>
          <w:rFonts w:cs="Calibri"/>
          <w:sz w:val="20"/>
          <w:szCs w:val="20"/>
        </w:rPr>
        <w:t>Vertretung der Auditoren u. Auditorinnen</w:t>
      </w:r>
    </w:p>
    <w:p w14:paraId="760BDB9C" w14:textId="77777777" w:rsidR="00F62B5D" w:rsidRPr="00F82E05" w:rsidRDefault="00F62B5D" w:rsidP="00F62B5D">
      <w:pPr>
        <w:pStyle w:val="Listenabsatz"/>
        <w:numPr>
          <w:ilvl w:val="0"/>
          <w:numId w:val="4"/>
        </w:numPr>
        <w:spacing w:before="240" w:after="0" w:line="240" w:lineRule="auto"/>
        <w:ind w:left="426" w:hanging="426"/>
        <w:rPr>
          <w:rFonts w:cs="Calibri"/>
          <w:sz w:val="20"/>
          <w:szCs w:val="20"/>
        </w:rPr>
      </w:pPr>
      <w:r w:rsidRPr="00F82E05">
        <w:rPr>
          <w:rFonts w:cs="Calibri"/>
          <w:sz w:val="20"/>
          <w:szCs w:val="20"/>
        </w:rPr>
        <w:t>Vertretung der kooperierenden Fachgesellschaften</w:t>
      </w:r>
      <w:r w:rsidRPr="00F82E05">
        <w:rPr>
          <w:rFonts w:cs="Calibri"/>
          <w:sz w:val="20"/>
          <w:szCs w:val="20"/>
        </w:rPr>
        <w:tab/>
      </w:r>
    </w:p>
    <w:p w14:paraId="3FF4D892" w14:textId="77777777" w:rsidR="00F62B5D" w:rsidRPr="00F82E05" w:rsidRDefault="00F62B5D" w:rsidP="00695EAA">
      <w:pPr>
        <w:pStyle w:val="Listenabsatz"/>
        <w:numPr>
          <w:ilvl w:val="0"/>
          <w:numId w:val="20"/>
        </w:numPr>
        <w:spacing w:before="240" w:after="0" w:line="240" w:lineRule="auto"/>
        <w:rPr>
          <w:rFonts w:cs="Calibri"/>
          <w:sz w:val="20"/>
          <w:szCs w:val="20"/>
        </w:rPr>
      </w:pPr>
      <w:r w:rsidRPr="00F82E05">
        <w:rPr>
          <w:rFonts w:cs="Calibri"/>
          <w:sz w:val="20"/>
          <w:szCs w:val="20"/>
        </w:rPr>
        <w:t>Deutsche Hernien Gesellschaft (DHG)</w:t>
      </w:r>
    </w:p>
    <w:p w14:paraId="2F253E45" w14:textId="77777777" w:rsidR="00F62B5D" w:rsidRPr="00F82E05" w:rsidRDefault="00F62B5D" w:rsidP="00695EAA">
      <w:pPr>
        <w:pStyle w:val="Listenabsatz"/>
        <w:numPr>
          <w:ilvl w:val="0"/>
          <w:numId w:val="20"/>
        </w:numPr>
        <w:spacing w:before="240" w:after="0" w:line="240" w:lineRule="auto"/>
        <w:rPr>
          <w:rFonts w:cs="Calibri"/>
          <w:sz w:val="20"/>
          <w:szCs w:val="20"/>
        </w:rPr>
      </w:pPr>
      <w:r w:rsidRPr="00F82E05">
        <w:rPr>
          <w:rFonts w:cs="Calibri"/>
          <w:sz w:val="20"/>
          <w:szCs w:val="20"/>
        </w:rPr>
        <w:t>Deutsche Gesellschaft für Koloproktologie (DGK)</w:t>
      </w:r>
    </w:p>
    <w:p w14:paraId="42D29FC1" w14:textId="1EAE9C68" w:rsidR="00F62B5D" w:rsidRPr="00F82E05" w:rsidRDefault="00F62B5D" w:rsidP="00F62B5D">
      <w:pPr>
        <w:pStyle w:val="Listenabsatz"/>
        <w:numPr>
          <w:ilvl w:val="0"/>
          <w:numId w:val="4"/>
        </w:numPr>
        <w:spacing w:before="240" w:after="0" w:line="240" w:lineRule="auto"/>
        <w:ind w:left="426" w:hanging="426"/>
        <w:rPr>
          <w:rFonts w:cs="Calibri"/>
          <w:sz w:val="20"/>
          <w:szCs w:val="20"/>
        </w:rPr>
      </w:pPr>
      <w:r w:rsidRPr="00F82E05">
        <w:rPr>
          <w:rFonts w:cs="Calibri"/>
          <w:sz w:val="20"/>
          <w:szCs w:val="20"/>
        </w:rPr>
        <w:t xml:space="preserve">Vorsitzende der </w:t>
      </w:r>
      <w:r w:rsidR="00C72D5B" w:rsidRPr="00F82E05">
        <w:rPr>
          <w:rFonts w:cs="Calibri"/>
          <w:sz w:val="20"/>
          <w:szCs w:val="20"/>
        </w:rPr>
        <w:t xml:space="preserve">Spezifischen </w:t>
      </w:r>
      <w:r w:rsidRPr="00F82E05">
        <w:rPr>
          <w:rFonts w:cs="Calibri"/>
          <w:sz w:val="20"/>
          <w:szCs w:val="20"/>
        </w:rPr>
        <w:t>Zertifizierungskomitees</w:t>
      </w:r>
    </w:p>
    <w:p w14:paraId="75AD2D2D" w14:textId="77777777" w:rsidR="00C72D5B" w:rsidRPr="00CA0158" w:rsidRDefault="00C72D5B" w:rsidP="0055735B">
      <w:pPr>
        <w:spacing w:after="0"/>
        <w:ind w:right="-567"/>
        <w:rPr>
          <w:rFonts w:cs="Calibri"/>
          <w:sz w:val="22"/>
          <w:szCs w:val="22"/>
          <w:highlight w:val="yellow"/>
        </w:rPr>
      </w:pPr>
    </w:p>
    <w:p w14:paraId="38DA2046" w14:textId="77777777" w:rsidR="00602861" w:rsidRDefault="00602861" w:rsidP="00B21CB2">
      <w:pPr>
        <w:spacing w:after="0" w:line="240" w:lineRule="auto"/>
        <w:rPr>
          <w:rFonts w:cs="Calibri"/>
          <w:sz w:val="22"/>
          <w:szCs w:val="22"/>
        </w:rPr>
      </w:pPr>
    </w:p>
    <w:p w14:paraId="3895CF0F" w14:textId="77777777" w:rsidR="004B7845" w:rsidRPr="00B21CB2" w:rsidRDefault="004B7845" w:rsidP="00B21CB2">
      <w:pPr>
        <w:spacing w:after="0" w:line="240" w:lineRule="auto"/>
        <w:rPr>
          <w:rFonts w:cs="Calibri"/>
          <w:sz w:val="22"/>
          <w:szCs w:val="22"/>
        </w:rPr>
      </w:pPr>
    </w:p>
    <w:p w14:paraId="48A72470" w14:textId="77777777" w:rsidR="007C3B3B" w:rsidRPr="00CA0158" w:rsidRDefault="007C3B3B" w:rsidP="00602861">
      <w:pPr>
        <w:pStyle w:val="Listenabsatz"/>
        <w:spacing w:after="0" w:line="240" w:lineRule="auto"/>
        <w:rPr>
          <w:rFonts w:cs="Calibri"/>
          <w:sz w:val="22"/>
          <w:szCs w:val="22"/>
        </w:rPr>
      </w:pPr>
    </w:p>
    <w:p w14:paraId="54300B52" w14:textId="77777777" w:rsidR="007C3B3B" w:rsidRPr="00CA0158" w:rsidRDefault="007C3B3B" w:rsidP="00602861">
      <w:pPr>
        <w:pStyle w:val="Listenabsatz"/>
        <w:spacing w:after="0" w:line="240" w:lineRule="auto"/>
        <w:rPr>
          <w:rFonts w:cs="Calibri"/>
          <w:sz w:val="22"/>
          <w:szCs w:val="22"/>
        </w:rPr>
      </w:pPr>
    </w:p>
    <w:bookmarkEnd w:id="0"/>
    <w:p w14:paraId="337EB404" w14:textId="3B18B9F0" w:rsidR="00B21CB2" w:rsidRPr="005B11BB" w:rsidRDefault="00B21CB2" w:rsidP="00B21CB2">
      <w:pPr>
        <w:rPr>
          <w:rFonts w:cs="Calibri"/>
          <w:sz w:val="20"/>
          <w:szCs w:val="20"/>
        </w:rPr>
      </w:pPr>
      <w:r w:rsidRPr="005B11BB">
        <w:rPr>
          <w:rFonts w:cs="Calibri"/>
          <w:sz w:val="20"/>
          <w:szCs w:val="20"/>
        </w:rPr>
        <w:t xml:space="preserve">Stand: </w:t>
      </w:r>
      <w:r w:rsidR="00A2130D">
        <w:rPr>
          <w:rFonts w:cs="Calibri"/>
          <w:sz w:val="20"/>
          <w:szCs w:val="20"/>
        </w:rPr>
        <w:t>0</w:t>
      </w:r>
      <w:r w:rsidRPr="005B11BB">
        <w:rPr>
          <w:rFonts w:cs="Calibri"/>
          <w:sz w:val="20"/>
          <w:szCs w:val="20"/>
        </w:rPr>
        <w:t>1/202</w:t>
      </w:r>
      <w:r w:rsidR="00A2130D">
        <w:rPr>
          <w:rFonts w:cs="Calibri"/>
          <w:sz w:val="20"/>
          <w:szCs w:val="20"/>
        </w:rPr>
        <w:t>6</w:t>
      </w:r>
    </w:p>
    <w:p w14:paraId="79D089A8" w14:textId="37D2597B" w:rsidR="004B7845" w:rsidRDefault="00B21CB2" w:rsidP="004B7845">
      <w:pPr>
        <w:rPr>
          <w:rFonts w:cs="Calibri"/>
          <w:sz w:val="20"/>
          <w:szCs w:val="20"/>
        </w:rPr>
      </w:pPr>
      <w:r w:rsidRPr="005B11BB">
        <w:rPr>
          <w:rFonts w:cs="Calibri"/>
          <w:sz w:val="20"/>
          <w:szCs w:val="20"/>
        </w:rPr>
        <w:t>Die Zertifizierungsanforderungen sind a</w:t>
      </w:r>
      <w:r w:rsidRPr="008E3753">
        <w:rPr>
          <w:rFonts w:cs="Calibri"/>
          <w:sz w:val="20"/>
          <w:szCs w:val="20"/>
        </w:rPr>
        <w:t>b dem 01.01.202</w:t>
      </w:r>
      <w:r w:rsidR="008E3753" w:rsidRPr="008E3753">
        <w:rPr>
          <w:rFonts w:cs="Calibri"/>
          <w:sz w:val="20"/>
          <w:szCs w:val="20"/>
        </w:rPr>
        <w:t>7</w:t>
      </w:r>
      <w:r w:rsidRPr="008E3753">
        <w:rPr>
          <w:rFonts w:cs="Calibri"/>
          <w:sz w:val="20"/>
          <w:szCs w:val="20"/>
        </w:rPr>
        <w:t xml:space="preserve"> für alle Auditverfahren </w:t>
      </w:r>
      <w:r w:rsidR="004B7845" w:rsidRPr="008E3753">
        <w:rPr>
          <w:rFonts w:cs="Calibri"/>
          <w:sz w:val="20"/>
          <w:szCs w:val="20"/>
        </w:rPr>
        <w:t>der Zertifizierten Zentren (</w:t>
      </w:r>
      <w:proofErr w:type="spellStart"/>
      <w:r w:rsidR="004B7845" w:rsidRPr="008E3753">
        <w:rPr>
          <w:rFonts w:cs="Calibri"/>
          <w:sz w:val="20"/>
          <w:szCs w:val="20"/>
        </w:rPr>
        <w:t>zZ</w:t>
      </w:r>
      <w:proofErr w:type="spellEnd"/>
      <w:r w:rsidR="004B7845" w:rsidRPr="008E3753">
        <w:rPr>
          <w:rFonts w:cs="Calibri"/>
          <w:sz w:val="20"/>
          <w:szCs w:val="20"/>
        </w:rPr>
        <w:t>) und der Zertifizierten Spitzenzentren (</w:t>
      </w:r>
      <w:proofErr w:type="spellStart"/>
      <w:r w:rsidR="004B7845" w:rsidRPr="008E3753">
        <w:rPr>
          <w:rFonts w:cs="Calibri"/>
          <w:sz w:val="20"/>
          <w:szCs w:val="20"/>
        </w:rPr>
        <w:t>zSZ</w:t>
      </w:r>
      <w:proofErr w:type="spellEnd"/>
      <w:r w:rsidR="004B7845" w:rsidRPr="008E3753">
        <w:rPr>
          <w:rFonts w:cs="Calibri"/>
          <w:sz w:val="20"/>
          <w:szCs w:val="20"/>
        </w:rPr>
        <w:t>) gülti</w:t>
      </w:r>
      <w:r w:rsidR="004B7845" w:rsidRPr="005B11BB">
        <w:rPr>
          <w:rFonts w:cs="Calibri"/>
          <w:sz w:val="20"/>
          <w:szCs w:val="20"/>
        </w:rPr>
        <w:t xml:space="preserve">g. </w:t>
      </w:r>
    </w:p>
    <w:p w14:paraId="0DA07F6F" w14:textId="77777777" w:rsidR="00A2130D" w:rsidRDefault="00A2130D" w:rsidP="004B7845">
      <w:pPr>
        <w:rPr>
          <w:rFonts w:cs="Calibri"/>
          <w:sz w:val="20"/>
          <w:szCs w:val="20"/>
        </w:rPr>
      </w:pPr>
    </w:p>
    <w:p w14:paraId="43296BC5" w14:textId="77777777" w:rsidR="00A2130D" w:rsidRDefault="00A2130D" w:rsidP="004B7845">
      <w:pPr>
        <w:rPr>
          <w:rFonts w:cs="Calibri"/>
          <w:sz w:val="20"/>
          <w:szCs w:val="20"/>
        </w:rPr>
      </w:pPr>
    </w:p>
    <w:p w14:paraId="6A71F2AE" w14:textId="77777777" w:rsidR="00A2130D" w:rsidRDefault="00A2130D" w:rsidP="004B7845">
      <w:pPr>
        <w:rPr>
          <w:rFonts w:cs="Calibri"/>
          <w:sz w:val="20"/>
          <w:szCs w:val="20"/>
        </w:rPr>
      </w:pPr>
    </w:p>
    <w:p w14:paraId="04D48D9C" w14:textId="77777777" w:rsidR="00A2130D" w:rsidRDefault="00A2130D" w:rsidP="004B7845">
      <w:pPr>
        <w:rPr>
          <w:rFonts w:cs="Calibri"/>
          <w:sz w:val="20"/>
          <w:szCs w:val="20"/>
        </w:rPr>
      </w:pPr>
    </w:p>
    <w:p w14:paraId="73EB753A" w14:textId="4A8CA33A" w:rsidR="00A2130D" w:rsidRPr="001B7A30" w:rsidRDefault="00A2130D" w:rsidP="00A2130D">
      <w:pPr>
        <w:rPr>
          <w:rFonts w:cs="Calibri"/>
          <w:b/>
          <w:bCs/>
          <w:sz w:val="26"/>
          <w:szCs w:val="26"/>
        </w:rPr>
      </w:pPr>
      <w:r w:rsidRPr="001B7A30">
        <w:rPr>
          <w:rFonts w:cs="Calibri"/>
          <w:b/>
          <w:bCs/>
          <w:sz w:val="26"/>
          <w:szCs w:val="26"/>
        </w:rPr>
        <w:t xml:space="preserve">Angaben zum Zentrum für </w:t>
      </w:r>
      <w:r>
        <w:rPr>
          <w:rFonts w:cs="Calibri"/>
          <w:b/>
          <w:bCs/>
          <w:sz w:val="26"/>
          <w:szCs w:val="26"/>
        </w:rPr>
        <w:t>Hernienchirurgie</w:t>
      </w:r>
    </w:p>
    <w:tbl>
      <w:tblPr>
        <w:tblStyle w:val="Tabellenraster"/>
        <w:tblW w:w="9503" w:type="dxa"/>
        <w:tblInd w:w="-5" w:type="dxa"/>
        <w:tblLook w:val="04A0" w:firstRow="1" w:lastRow="0" w:firstColumn="1" w:lastColumn="0" w:noHBand="0" w:noVBand="1"/>
      </w:tblPr>
      <w:tblGrid>
        <w:gridCol w:w="2415"/>
        <w:gridCol w:w="7088"/>
      </w:tblGrid>
      <w:tr w:rsidR="00A2130D" w:rsidRPr="001B7A30" w14:paraId="6D139863" w14:textId="77777777" w:rsidTr="00B417DC">
        <w:trPr>
          <w:trHeight w:val="680"/>
        </w:trPr>
        <w:tc>
          <w:tcPr>
            <w:tcW w:w="2415" w:type="dxa"/>
            <w:tcBorders>
              <w:top w:val="nil"/>
              <w:left w:val="nil"/>
              <w:bottom w:val="nil"/>
              <w:right w:val="nil"/>
            </w:tcBorders>
            <w:vAlign w:val="bottom"/>
            <w:hideMark/>
          </w:tcPr>
          <w:p w14:paraId="2AFD2995" w14:textId="77777777" w:rsidR="00A2130D" w:rsidRPr="001B7A30" w:rsidRDefault="00A2130D" w:rsidP="00B417DC">
            <w:pPr>
              <w:spacing w:before="120" w:after="60"/>
              <w:rPr>
                <w:rFonts w:cs="Calibri"/>
                <w:b/>
                <w:bCs/>
                <w:sz w:val="20"/>
                <w:szCs w:val="20"/>
              </w:rPr>
            </w:pPr>
            <w:r w:rsidRPr="001B7A30">
              <w:rPr>
                <w:rFonts w:cs="Calibri"/>
                <w:b/>
                <w:bCs/>
                <w:sz w:val="20"/>
                <w:szCs w:val="20"/>
              </w:rPr>
              <w:t>Standort</w:t>
            </w:r>
            <w:r w:rsidRPr="00610990">
              <w:rPr>
                <w:rFonts w:cs="Calibri"/>
                <w:b/>
                <w:bCs/>
                <w:sz w:val="20"/>
                <w:szCs w:val="20"/>
              </w:rPr>
              <w:t xml:space="preserve"> 1</w:t>
            </w:r>
            <w:r w:rsidRPr="00610990">
              <w:rPr>
                <w:rFonts w:cs="Calibri"/>
                <w:b/>
                <w:bCs/>
                <w:sz w:val="20"/>
                <w:szCs w:val="20"/>
              </w:rPr>
              <w:br/>
            </w:r>
            <w:r w:rsidRPr="00610990">
              <w:rPr>
                <w:rFonts w:cs="Calibri"/>
                <w:sz w:val="20"/>
                <w:szCs w:val="20"/>
              </w:rPr>
              <w:t>(Einrichtung)</w:t>
            </w:r>
          </w:p>
        </w:tc>
        <w:tc>
          <w:tcPr>
            <w:tcW w:w="7088" w:type="dxa"/>
            <w:tcBorders>
              <w:top w:val="nil"/>
              <w:left w:val="nil"/>
              <w:bottom w:val="single" w:sz="4" w:space="0" w:color="auto"/>
              <w:right w:val="nil"/>
            </w:tcBorders>
            <w:vAlign w:val="bottom"/>
          </w:tcPr>
          <w:p w14:paraId="4D31082E" w14:textId="77777777" w:rsidR="00A2130D" w:rsidRPr="001B7A30" w:rsidRDefault="00A2130D" w:rsidP="00B417DC">
            <w:pPr>
              <w:spacing w:before="120" w:after="60"/>
              <w:rPr>
                <w:rFonts w:cs="Calibri"/>
                <w:sz w:val="20"/>
                <w:szCs w:val="20"/>
              </w:rPr>
            </w:pPr>
          </w:p>
        </w:tc>
      </w:tr>
      <w:tr w:rsidR="00A2130D" w:rsidRPr="001B7A30" w14:paraId="44904DE7" w14:textId="77777777" w:rsidTr="00B417DC">
        <w:trPr>
          <w:trHeight w:val="680"/>
        </w:trPr>
        <w:tc>
          <w:tcPr>
            <w:tcW w:w="2415" w:type="dxa"/>
            <w:tcBorders>
              <w:top w:val="nil"/>
              <w:left w:val="nil"/>
              <w:bottom w:val="nil"/>
              <w:right w:val="nil"/>
            </w:tcBorders>
            <w:vAlign w:val="bottom"/>
          </w:tcPr>
          <w:p w14:paraId="23C9F957" w14:textId="77777777" w:rsidR="00A2130D" w:rsidRPr="00610990" w:rsidRDefault="00A2130D" w:rsidP="00B417DC">
            <w:pPr>
              <w:spacing w:before="120" w:after="60"/>
              <w:rPr>
                <w:rFonts w:cs="Calibri"/>
                <w:sz w:val="20"/>
                <w:szCs w:val="20"/>
              </w:rPr>
            </w:pPr>
            <w:r w:rsidRPr="00610990">
              <w:rPr>
                <w:rFonts w:cs="Calibri"/>
                <w:sz w:val="20"/>
                <w:szCs w:val="20"/>
              </w:rPr>
              <w:t>Straße, Hausnummer</w:t>
            </w:r>
          </w:p>
        </w:tc>
        <w:tc>
          <w:tcPr>
            <w:tcW w:w="7088" w:type="dxa"/>
            <w:tcBorders>
              <w:top w:val="single" w:sz="4" w:space="0" w:color="auto"/>
              <w:left w:val="nil"/>
              <w:bottom w:val="single" w:sz="4" w:space="0" w:color="auto"/>
              <w:right w:val="nil"/>
            </w:tcBorders>
            <w:vAlign w:val="bottom"/>
          </w:tcPr>
          <w:p w14:paraId="166F3D53" w14:textId="77777777" w:rsidR="00A2130D" w:rsidRPr="00610990" w:rsidRDefault="00A2130D" w:rsidP="00B417DC">
            <w:pPr>
              <w:spacing w:before="120" w:after="60"/>
              <w:rPr>
                <w:rFonts w:cs="Calibri"/>
                <w:sz w:val="20"/>
                <w:szCs w:val="20"/>
              </w:rPr>
            </w:pPr>
          </w:p>
        </w:tc>
      </w:tr>
      <w:tr w:rsidR="00A2130D" w:rsidRPr="001B7A30" w14:paraId="55A0D657" w14:textId="77777777" w:rsidTr="00B417DC">
        <w:trPr>
          <w:trHeight w:val="680"/>
        </w:trPr>
        <w:tc>
          <w:tcPr>
            <w:tcW w:w="2415" w:type="dxa"/>
            <w:tcBorders>
              <w:top w:val="nil"/>
              <w:left w:val="nil"/>
              <w:bottom w:val="nil"/>
              <w:right w:val="nil"/>
            </w:tcBorders>
            <w:vAlign w:val="bottom"/>
          </w:tcPr>
          <w:p w14:paraId="6F096BF6" w14:textId="77777777" w:rsidR="00A2130D" w:rsidRPr="00610990" w:rsidRDefault="00A2130D" w:rsidP="00B417DC">
            <w:pPr>
              <w:spacing w:before="120" w:after="60"/>
              <w:rPr>
                <w:rFonts w:cs="Calibri"/>
                <w:sz w:val="20"/>
                <w:szCs w:val="20"/>
              </w:rPr>
            </w:pPr>
            <w:r w:rsidRPr="00610990">
              <w:rPr>
                <w:rFonts w:cs="Calibri"/>
                <w:sz w:val="20"/>
                <w:szCs w:val="20"/>
              </w:rPr>
              <w:t>PLZ, Ort</w:t>
            </w:r>
          </w:p>
        </w:tc>
        <w:tc>
          <w:tcPr>
            <w:tcW w:w="7088" w:type="dxa"/>
            <w:tcBorders>
              <w:top w:val="single" w:sz="4" w:space="0" w:color="auto"/>
              <w:left w:val="nil"/>
              <w:bottom w:val="single" w:sz="4" w:space="0" w:color="auto"/>
              <w:right w:val="nil"/>
            </w:tcBorders>
            <w:vAlign w:val="bottom"/>
          </w:tcPr>
          <w:p w14:paraId="577F9C6D" w14:textId="77777777" w:rsidR="00A2130D" w:rsidRPr="00610990" w:rsidRDefault="00A2130D" w:rsidP="00B417DC">
            <w:pPr>
              <w:spacing w:before="120" w:after="60"/>
              <w:rPr>
                <w:rFonts w:cs="Calibri"/>
                <w:sz w:val="20"/>
                <w:szCs w:val="20"/>
              </w:rPr>
            </w:pPr>
          </w:p>
        </w:tc>
      </w:tr>
      <w:tr w:rsidR="00A2130D" w:rsidRPr="001B7A30" w14:paraId="6ACBB6FF" w14:textId="77777777" w:rsidTr="00B417DC">
        <w:trPr>
          <w:trHeight w:val="680"/>
        </w:trPr>
        <w:tc>
          <w:tcPr>
            <w:tcW w:w="2415" w:type="dxa"/>
            <w:tcBorders>
              <w:top w:val="nil"/>
              <w:left w:val="nil"/>
              <w:bottom w:val="nil"/>
              <w:right w:val="nil"/>
            </w:tcBorders>
            <w:vAlign w:val="bottom"/>
          </w:tcPr>
          <w:p w14:paraId="164BB228" w14:textId="77777777" w:rsidR="00A2130D" w:rsidRPr="00610990" w:rsidRDefault="00A2130D" w:rsidP="00B417DC">
            <w:pPr>
              <w:spacing w:before="120" w:after="60"/>
              <w:rPr>
                <w:rFonts w:cs="Calibri"/>
                <w:sz w:val="20"/>
                <w:szCs w:val="20"/>
              </w:rPr>
            </w:pPr>
            <w:r w:rsidRPr="001B7A30">
              <w:rPr>
                <w:rFonts w:cs="Calibri"/>
                <w:sz w:val="20"/>
                <w:szCs w:val="20"/>
              </w:rPr>
              <w:t>Adressnummer</w:t>
            </w:r>
          </w:p>
        </w:tc>
        <w:tc>
          <w:tcPr>
            <w:tcW w:w="7088" w:type="dxa"/>
            <w:tcBorders>
              <w:top w:val="single" w:sz="4" w:space="0" w:color="auto"/>
              <w:left w:val="nil"/>
              <w:bottom w:val="single" w:sz="4" w:space="0" w:color="auto"/>
              <w:right w:val="nil"/>
            </w:tcBorders>
            <w:vAlign w:val="bottom"/>
          </w:tcPr>
          <w:p w14:paraId="70FE673E" w14:textId="77777777" w:rsidR="00A2130D" w:rsidRPr="00610990" w:rsidRDefault="00A2130D" w:rsidP="00B417DC">
            <w:pPr>
              <w:spacing w:before="120" w:after="60"/>
              <w:rPr>
                <w:rFonts w:cs="Calibri"/>
                <w:sz w:val="20"/>
                <w:szCs w:val="20"/>
              </w:rPr>
            </w:pPr>
          </w:p>
        </w:tc>
      </w:tr>
      <w:tr w:rsidR="00A2130D" w:rsidRPr="001B7A30" w14:paraId="4A834B8D" w14:textId="77777777" w:rsidTr="00B417DC">
        <w:trPr>
          <w:trHeight w:val="680"/>
        </w:trPr>
        <w:tc>
          <w:tcPr>
            <w:tcW w:w="2415" w:type="dxa"/>
            <w:tcBorders>
              <w:top w:val="nil"/>
              <w:left w:val="nil"/>
              <w:bottom w:val="nil"/>
              <w:right w:val="nil"/>
            </w:tcBorders>
            <w:vAlign w:val="bottom"/>
          </w:tcPr>
          <w:p w14:paraId="2438500C" w14:textId="77777777" w:rsidR="00A2130D" w:rsidRPr="00610990" w:rsidRDefault="00A2130D" w:rsidP="00B417DC">
            <w:pPr>
              <w:spacing w:before="120" w:after="60"/>
              <w:rPr>
                <w:rFonts w:cs="Calibri"/>
                <w:b/>
                <w:bCs/>
                <w:sz w:val="20"/>
                <w:szCs w:val="20"/>
              </w:rPr>
            </w:pPr>
          </w:p>
        </w:tc>
        <w:tc>
          <w:tcPr>
            <w:tcW w:w="7088" w:type="dxa"/>
            <w:tcBorders>
              <w:top w:val="single" w:sz="4" w:space="0" w:color="auto"/>
              <w:left w:val="nil"/>
              <w:bottom w:val="nil"/>
              <w:right w:val="nil"/>
            </w:tcBorders>
            <w:vAlign w:val="bottom"/>
          </w:tcPr>
          <w:p w14:paraId="1F639622" w14:textId="77777777" w:rsidR="00A2130D" w:rsidRPr="00610990" w:rsidRDefault="00A2130D" w:rsidP="00B417DC">
            <w:pPr>
              <w:spacing w:before="120" w:after="60"/>
              <w:rPr>
                <w:rFonts w:cs="Calibri"/>
                <w:sz w:val="20"/>
                <w:szCs w:val="20"/>
              </w:rPr>
            </w:pPr>
          </w:p>
        </w:tc>
      </w:tr>
      <w:tr w:rsidR="00A2130D" w:rsidRPr="001B7A30" w14:paraId="72028167" w14:textId="77777777" w:rsidTr="00B417DC">
        <w:trPr>
          <w:trHeight w:val="680"/>
        </w:trPr>
        <w:tc>
          <w:tcPr>
            <w:tcW w:w="2415" w:type="dxa"/>
            <w:tcBorders>
              <w:top w:val="nil"/>
              <w:left w:val="nil"/>
              <w:bottom w:val="nil"/>
              <w:right w:val="nil"/>
            </w:tcBorders>
            <w:vAlign w:val="bottom"/>
            <w:hideMark/>
          </w:tcPr>
          <w:p w14:paraId="29F638B7" w14:textId="77777777" w:rsidR="00A2130D" w:rsidRPr="001B7A30" w:rsidRDefault="00A2130D" w:rsidP="00B417DC">
            <w:pPr>
              <w:spacing w:before="120" w:after="60"/>
              <w:rPr>
                <w:rFonts w:cs="Calibri"/>
                <w:b/>
                <w:bCs/>
                <w:sz w:val="20"/>
                <w:szCs w:val="20"/>
              </w:rPr>
            </w:pPr>
            <w:r w:rsidRPr="001B7A30">
              <w:rPr>
                <w:rFonts w:cs="Calibri"/>
                <w:b/>
                <w:bCs/>
                <w:sz w:val="20"/>
                <w:szCs w:val="20"/>
              </w:rPr>
              <w:t>Standort</w:t>
            </w:r>
            <w:r w:rsidRPr="00610990">
              <w:rPr>
                <w:rFonts w:cs="Calibri"/>
                <w:b/>
                <w:bCs/>
                <w:sz w:val="20"/>
                <w:szCs w:val="20"/>
              </w:rPr>
              <w:t xml:space="preserve"> 2</w:t>
            </w:r>
            <w:r w:rsidRPr="00610990">
              <w:rPr>
                <w:rFonts w:cs="Calibri"/>
                <w:b/>
                <w:bCs/>
                <w:sz w:val="20"/>
                <w:szCs w:val="20"/>
              </w:rPr>
              <w:br/>
            </w:r>
            <w:r w:rsidRPr="00610990">
              <w:rPr>
                <w:rFonts w:cs="Calibri"/>
                <w:sz w:val="20"/>
                <w:szCs w:val="20"/>
              </w:rPr>
              <w:t>(Einrichtung)</w:t>
            </w:r>
          </w:p>
        </w:tc>
        <w:tc>
          <w:tcPr>
            <w:tcW w:w="7088" w:type="dxa"/>
            <w:tcBorders>
              <w:top w:val="nil"/>
              <w:left w:val="nil"/>
              <w:bottom w:val="single" w:sz="4" w:space="0" w:color="auto"/>
              <w:right w:val="nil"/>
            </w:tcBorders>
            <w:vAlign w:val="bottom"/>
          </w:tcPr>
          <w:p w14:paraId="65EA8BCF" w14:textId="77777777" w:rsidR="00A2130D" w:rsidRPr="001B7A30" w:rsidRDefault="00A2130D" w:rsidP="00B417DC">
            <w:pPr>
              <w:spacing w:before="120" w:after="60"/>
              <w:rPr>
                <w:rFonts w:cs="Calibri"/>
                <w:sz w:val="20"/>
                <w:szCs w:val="20"/>
              </w:rPr>
            </w:pPr>
          </w:p>
        </w:tc>
      </w:tr>
      <w:tr w:rsidR="00A2130D" w:rsidRPr="001B7A30" w14:paraId="78A8813D" w14:textId="77777777" w:rsidTr="00B417DC">
        <w:trPr>
          <w:trHeight w:val="680"/>
        </w:trPr>
        <w:tc>
          <w:tcPr>
            <w:tcW w:w="2415" w:type="dxa"/>
            <w:tcBorders>
              <w:top w:val="nil"/>
              <w:left w:val="nil"/>
              <w:bottom w:val="nil"/>
              <w:right w:val="nil"/>
            </w:tcBorders>
            <w:vAlign w:val="bottom"/>
          </w:tcPr>
          <w:p w14:paraId="652B3A43" w14:textId="77777777" w:rsidR="00A2130D" w:rsidRPr="00610990" w:rsidRDefault="00A2130D" w:rsidP="00B417DC">
            <w:pPr>
              <w:spacing w:before="120" w:after="60"/>
              <w:rPr>
                <w:rFonts w:cs="Calibri"/>
                <w:sz w:val="20"/>
                <w:szCs w:val="20"/>
              </w:rPr>
            </w:pPr>
            <w:r w:rsidRPr="00610990">
              <w:rPr>
                <w:rFonts w:cs="Calibri"/>
                <w:sz w:val="20"/>
                <w:szCs w:val="20"/>
              </w:rPr>
              <w:t>Straße, Hausnummer</w:t>
            </w:r>
          </w:p>
        </w:tc>
        <w:tc>
          <w:tcPr>
            <w:tcW w:w="7088" w:type="dxa"/>
            <w:tcBorders>
              <w:top w:val="single" w:sz="4" w:space="0" w:color="auto"/>
              <w:left w:val="nil"/>
              <w:bottom w:val="single" w:sz="4" w:space="0" w:color="auto"/>
              <w:right w:val="nil"/>
            </w:tcBorders>
            <w:vAlign w:val="bottom"/>
          </w:tcPr>
          <w:p w14:paraId="46670145" w14:textId="77777777" w:rsidR="00A2130D" w:rsidRPr="00610990" w:rsidRDefault="00A2130D" w:rsidP="00B417DC">
            <w:pPr>
              <w:spacing w:before="120" w:after="60"/>
              <w:rPr>
                <w:rFonts w:cs="Calibri"/>
                <w:sz w:val="20"/>
                <w:szCs w:val="20"/>
              </w:rPr>
            </w:pPr>
          </w:p>
        </w:tc>
      </w:tr>
      <w:tr w:rsidR="00A2130D" w:rsidRPr="001B7A30" w14:paraId="092F2ED0" w14:textId="77777777" w:rsidTr="00B417DC">
        <w:trPr>
          <w:trHeight w:val="680"/>
        </w:trPr>
        <w:tc>
          <w:tcPr>
            <w:tcW w:w="2415" w:type="dxa"/>
            <w:tcBorders>
              <w:top w:val="nil"/>
              <w:left w:val="nil"/>
              <w:bottom w:val="nil"/>
              <w:right w:val="nil"/>
            </w:tcBorders>
            <w:vAlign w:val="bottom"/>
          </w:tcPr>
          <w:p w14:paraId="737304CE" w14:textId="77777777" w:rsidR="00A2130D" w:rsidRPr="00610990" w:rsidRDefault="00A2130D" w:rsidP="00B417DC">
            <w:pPr>
              <w:spacing w:before="120" w:after="60"/>
              <w:rPr>
                <w:rFonts w:cs="Calibri"/>
                <w:sz w:val="20"/>
                <w:szCs w:val="20"/>
              </w:rPr>
            </w:pPr>
            <w:r w:rsidRPr="00610990">
              <w:rPr>
                <w:rFonts w:cs="Calibri"/>
                <w:sz w:val="20"/>
                <w:szCs w:val="20"/>
              </w:rPr>
              <w:t>PLZ, Ort</w:t>
            </w:r>
          </w:p>
        </w:tc>
        <w:tc>
          <w:tcPr>
            <w:tcW w:w="7088" w:type="dxa"/>
            <w:tcBorders>
              <w:top w:val="single" w:sz="4" w:space="0" w:color="auto"/>
              <w:left w:val="nil"/>
              <w:bottom w:val="single" w:sz="4" w:space="0" w:color="auto"/>
              <w:right w:val="nil"/>
            </w:tcBorders>
            <w:vAlign w:val="bottom"/>
          </w:tcPr>
          <w:p w14:paraId="1E8C5896" w14:textId="77777777" w:rsidR="00A2130D" w:rsidRPr="00610990" w:rsidRDefault="00A2130D" w:rsidP="00B417DC">
            <w:pPr>
              <w:spacing w:before="120" w:after="60"/>
              <w:rPr>
                <w:rFonts w:cs="Calibri"/>
                <w:sz w:val="20"/>
                <w:szCs w:val="20"/>
              </w:rPr>
            </w:pPr>
          </w:p>
        </w:tc>
      </w:tr>
      <w:tr w:rsidR="00A2130D" w:rsidRPr="001B7A30" w14:paraId="4A57B172" w14:textId="77777777" w:rsidTr="00B417DC">
        <w:trPr>
          <w:trHeight w:val="680"/>
        </w:trPr>
        <w:tc>
          <w:tcPr>
            <w:tcW w:w="2415" w:type="dxa"/>
            <w:tcBorders>
              <w:top w:val="nil"/>
              <w:left w:val="nil"/>
              <w:bottom w:val="nil"/>
              <w:right w:val="nil"/>
            </w:tcBorders>
            <w:vAlign w:val="bottom"/>
          </w:tcPr>
          <w:p w14:paraId="72239D81" w14:textId="77777777" w:rsidR="00A2130D" w:rsidRPr="00610990" w:rsidRDefault="00A2130D" w:rsidP="00B417DC">
            <w:pPr>
              <w:spacing w:before="120" w:after="60"/>
              <w:rPr>
                <w:rFonts w:cs="Calibri"/>
                <w:sz w:val="20"/>
                <w:szCs w:val="20"/>
              </w:rPr>
            </w:pPr>
            <w:r w:rsidRPr="001B7A30">
              <w:rPr>
                <w:rFonts w:cs="Calibri"/>
                <w:sz w:val="20"/>
                <w:szCs w:val="20"/>
              </w:rPr>
              <w:t>Adressnummer</w:t>
            </w:r>
          </w:p>
        </w:tc>
        <w:tc>
          <w:tcPr>
            <w:tcW w:w="7088" w:type="dxa"/>
            <w:tcBorders>
              <w:top w:val="single" w:sz="4" w:space="0" w:color="auto"/>
              <w:left w:val="nil"/>
              <w:bottom w:val="single" w:sz="4" w:space="0" w:color="auto"/>
              <w:right w:val="nil"/>
            </w:tcBorders>
            <w:vAlign w:val="bottom"/>
          </w:tcPr>
          <w:p w14:paraId="5B5E43B1" w14:textId="77777777" w:rsidR="00A2130D" w:rsidRPr="00610990" w:rsidRDefault="00A2130D" w:rsidP="00B417DC">
            <w:pPr>
              <w:spacing w:before="120" w:after="60"/>
              <w:rPr>
                <w:rFonts w:cs="Calibri"/>
                <w:sz w:val="20"/>
                <w:szCs w:val="20"/>
              </w:rPr>
            </w:pPr>
          </w:p>
        </w:tc>
      </w:tr>
      <w:tr w:rsidR="00A2130D" w:rsidRPr="001B7A30" w14:paraId="78FC1FE4" w14:textId="77777777" w:rsidTr="00B417DC">
        <w:trPr>
          <w:trHeight w:val="680"/>
        </w:trPr>
        <w:tc>
          <w:tcPr>
            <w:tcW w:w="2415" w:type="dxa"/>
            <w:tcBorders>
              <w:top w:val="nil"/>
              <w:left w:val="nil"/>
              <w:bottom w:val="nil"/>
              <w:right w:val="nil"/>
            </w:tcBorders>
            <w:vAlign w:val="bottom"/>
          </w:tcPr>
          <w:p w14:paraId="213F3B95" w14:textId="77777777" w:rsidR="00A2130D" w:rsidRPr="00610990" w:rsidRDefault="00A2130D" w:rsidP="00B417DC">
            <w:pPr>
              <w:spacing w:before="120" w:after="60"/>
              <w:rPr>
                <w:rFonts w:cs="Calibri"/>
                <w:b/>
                <w:bCs/>
                <w:sz w:val="20"/>
                <w:szCs w:val="20"/>
              </w:rPr>
            </w:pPr>
          </w:p>
        </w:tc>
        <w:tc>
          <w:tcPr>
            <w:tcW w:w="7088" w:type="dxa"/>
            <w:tcBorders>
              <w:top w:val="single" w:sz="4" w:space="0" w:color="auto"/>
              <w:left w:val="nil"/>
              <w:bottom w:val="nil"/>
              <w:right w:val="nil"/>
            </w:tcBorders>
            <w:vAlign w:val="bottom"/>
          </w:tcPr>
          <w:p w14:paraId="11DD7C74" w14:textId="77777777" w:rsidR="00A2130D" w:rsidRPr="00610990" w:rsidRDefault="00A2130D" w:rsidP="00B417DC">
            <w:pPr>
              <w:spacing w:before="120" w:after="60"/>
              <w:rPr>
                <w:rFonts w:cs="Calibri"/>
                <w:sz w:val="20"/>
                <w:szCs w:val="20"/>
              </w:rPr>
            </w:pPr>
          </w:p>
        </w:tc>
      </w:tr>
      <w:tr w:rsidR="00A2130D" w:rsidRPr="001B7A30" w14:paraId="7EBEFEF7" w14:textId="77777777" w:rsidTr="00B417DC">
        <w:trPr>
          <w:trHeight w:val="680"/>
        </w:trPr>
        <w:tc>
          <w:tcPr>
            <w:tcW w:w="2415" w:type="dxa"/>
            <w:tcBorders>
              <w:top w:val="nil"/>
              <w:left w:val="nil"/>
              <w:bottom w:val="nil"/>
              <w:right w:val="nil"/>
            </w:tcBorders>
            <w:vAlign w:val="bottom"/>
            <w:hideMark/>
          </w:tcPr>
          <w:p w14:paraId="7B605F0B" w14:textId="77777777" w:rsidR="00A2130D" w:rsidRPr="001B7A30" w:rsidRDefault="00A2130D" w:rsidP="00B417DC">
            <w:pPr>
              <w:spacing w:before="120" w:after="60"/>
              <w:rPr>
                <w:rFonts w:cs="Calibri"/>
                <w:b/>
                <w:bCs/>
                <w:sz w:val="20"/>
                <w:szCs w:val="20"/>
              </w:rPr>
            </w:pPr>
            <w:r w:rsidRPr="001B7A30">
              <w:rPr>
                <w:rFonts w:cs="Calibri"/>
                <w:b/>
                <w:bCs/>
                <w:sz w:val="20"/>
                <w:szCs w:val="20"/>
              </w:rPr>
              <w:t>Standort</w:t>
            </w:r>
            <w:r w:rsidRPr="00610990">
              <w:rPr>
                <w:rFonts w:cs="Calibri"/>
                <w:b/>
                <w:bCs/>
                <w:sz w:val="20"/>
                <w:szCs w:val="20"/>
              </w:rPr>
              <w:t xml:space="preserve"> 3</w:t>
            </w:r>
            <w:r w:rsidRPr="00610990">
              <w:rPr>
                <w:rFonts w:cs="Calibri"/>
                <w:sz w:val="20"/>
                <w:szCs w:val="20"/>
              </w:rPr>
              <w:br/>
              <w:t>(Einrichtung)</w:t>
            </w:r>
          </w:p>
        </w:tc>
        <w:tc>
          <w:tcPr>
            <w:tcW w:w="7088" w:type="dxa"/>
            <w:tcBorders>
              <w:top w:val="nil"/>
              <w:left w:val="nil"/>
              <w:bottom w:val="single" w:sz="4" w:space="0" w:color="auto"/>
              <w:right w:val="nil"/>
            </w:tcBorders>
            <w:vAlign w:val="bottom"/>
          </w:tcPr>
          <w:p w14:paraId="3B2B1485" w14:textId="77777777" w:rsidR="00A2130D" w:rsidRPr="001B7A30" w:rsidRDefault="00A2130D" w:rsidP="00B417DC">
            <w:pPr>
              <w:spacing w:before="120" w:after="60"/>
              <w:rPr>
                <w:rFonts w:cs="Calibri"/>
                <w:sz w:val="20"/>
                <w:szCs w:val="20"/>
              </w:rPr>
            </w:pPr>
          </w:p>
        </w:tc>
      </w:tr>
      <w:tr w:rsidR="00A2130D" w:rsidRPr="001B7A30" w14:paraId="31EE5470" w14:textId="77777777" w:rsidTr="00B417DC">
        <w:trPr>
          <w:trHeight w:val="680"/>
        </w:trPr>
        <w:tc>
          <w:tcPr>
            <w:tcW w:w="2415" w:type="dxa"/>
            <w:tcBorders>
              <w:top w:val="nil"/>
              <w:left w:val="nil"/>
              <w:bottom w:val="nil"/>
              <w:right w:val="nil"/>
            </w:tcBorders>
            <w:vAlign w:val="bottom"/>
          </w:tcPr>
          <w:p w14:paraId="004842F8" w14:textId="77777777" w:rsidR="00A2130D" w:rsidRPr="00610990" w:rsidRDefault="00A2130D" w:rsidP="00B417DC">
            <w:pPr>
              <w:spacing w:before="120" w:after="60"/>
              <w:rPr>
                <w:rFonts w:cs="Calibri"/>
                <w:sz w:val="20"/>
                <w:szCs w:val="20"/>
              </w:rPr>
            </w:pPr>
            <w:r w:rsidRPr="00610990">
              <w:rPr>
                <w:rFonts w:cs="Calibri"/>
                <w:sz w:val="20"/>
                <w:szCs w:val="20"/>
              </w:rPr>
              <w:t>Straße, Hausnummer</w:t>
            </w:r>
          </w:p>
        </w:tc>
        <w:tc>
          <w:tcPr>
            <w:tcW w:w="7088" w:type="dxa"/>
            <w:tcBorders>
              <w:top w:val="single" w:sz="4" w:space="0" w:color="auto"/>
              <w:left w:val="nil"/>
              <w:bottom w:val="single" w:sz="4" w:space="0" w:color="auto"/>
              <w:right w:val="nil"/>
            </w:tcBorders>
            <w:vAlign w:val="bottom"/>
          </w:tcPr>
          <w:p w14:paraId="6F3DD3AC" w14:textId="77777777" w:rsidR="00A2130D" w:rsidRPr="00610990" w:rsidRDefault="00A2130D" w:rsidP="00B417DC">
            <w:pPr>
              <w:spacing w:before="120" w:after="60"/>
              <w:rPr>
                <w:rFonts w:cs="Calibri"/>
                <w:sz w:val="20"/>
                <w:szCs w:val="20"/>
              </w:rPr>
            </w:pPr>
          </w:p>
        </w:tc>
      </w:tr>
      <w:tr w:rsidR="00A2130D" w:rsidRPr="001B7A30" w14:paraId="1AF0B6B7" w14:textId="77777777" w:rsidTr="00B417DC">
        <w:trPr>
          <w:trHeight w:val="680"/>
        </w:trPr>
        <w:tc>
          <w:tcPr>
            <w:tcW w:w="2415" w:type="dxa"/>
            <w:tcBorders>
              <w:top w:val="nil"/>
              <w:left w:val="nil"/>
              <w:bottom w:val="nil"/>
              <w:right w:val="nil"/>
            </w:tcBorders>
            <w:vAlign w:val="bottom"/>
          </w:tcPr>
          <w:p w14:paraId="1F2A2495" w14:textId="77777777" w:rsidR="00A2130D" w:rsidRPr="00610990" w:rsidRDefault="00A2130D" w:rsidP="00B417DC">
            <w:pPr>
              <w:spacing w:before="120" w:after="60"/>
              <w:rPr>
                <w:rFonts w:cs="Calibri"/>
                <w:sz w:val="20"/>
                <w:szCs w:val="20"/>
              </w:rPr>
            </w:pPr>
            <w:r w:rsidRPr="00610990">
              <w:rPr>
                <w:rFonts w:cs="Calibri"/>
                <w:sz w:val="20"/>
                <w:szCs w:val="20"/>
              </w:rPr>
              <w:t>PLZ, Ort</w:t>
            </w:r>
          </w:p>
        </w:tc>
        <w:tc>
          <w:tcPr>
            <w:tcW w:w="7088" w:type="dxa"/>
            <w:tcBorders>
              <w:top w:val="single" w:sz="4" w:space="0" w:color="auto"/>
              <w:left w:val="nil"/>
              <w:bottom w:val="single" w:sz="4" w:space="0" w:color="auto"/>
              <w:right w:val="nil"/>
            </w:tcBorders>
            <w:vAlign w:val="bottom"/>
          </w:tcPr>
          <w:p w14:paraId="2ECA1E14" w14:textId="77777777" w:rsidR="00A2130D" w:rsidRPr="00610990" w:rsidRDefault="00A2130D" w:rsidP="00B417DC">
            <w:pPr>
              <w:spacing w:before="120" w:after="60"/>
              <w:rPr>
                <w:rFonts w:cs="Calibri"/>
                <w:sz w:val="20"/>
                <w:szCs w:val="20"/>
              </w:rPr>
            </w:pPr>
          </w:p>
        </w:tc>
      </w:tr>
      <w:tr w:rsidR="00A2130D" w:rsidRPr="001B7A30" w14:paraId="480BF86B" w14:textId="77777777" w:rsidTr="00B417DC">
        <w:trPr>
          <w:trHeight w:val="680"/>
        </w:trPr>
        <w:tc>
          <w:tcPr>
            <w:tcW w:w="2415" w:type="dxa"/>
            <w:tcBorders>
              <w:top w:val="nil"/>
              <w:left w:val="nil"/>
              <w:bottom w:val="nil"/>
              <w:right w:val="nil"/>
            </w:tcBorders>
            <w:vAlign w:val="bottom"/>
            <w:hideMark/>
          </w:tcPr>
          <w:p w14:paraId="1F9E4EF8" w14:textId="77777777" w:rsidR="00A2130D" w:rsidRPr="001B7A30" w:rsidRDefault="00A2130D" w:rsidP="00B417DC">
            <w:pPr>
              <w:spacing w:before="120" w:after="60"/>
              <w:rPr>
                <w:rFonts w:cs="Calibri"/>
                <w:sz w:val="20"/>
                <w:szCs w:val="20"/>
              </w:rPr>
            </w:pPr>
            <w:r w:rsidRPr="001B7A30">
              <w:rPr>
                <w:rFonts w:cs="Calibri"/>
                <w:sz w:val="20"/>
                <w:szCs w:val="20"/>
              </w:rPr>
              <w:t>Adressnummer</w:t>
            </w:r>
          </w:p>
        </w:tc>
        <w:tc>
          <w:tcPr>
            <w:tcW w:w="7088" w:type="dxa"/>
            <w:tcBorders>
              <w:top w:val="single" w:sz="4" w:space="0" w:color="auto"/>
              <w:left w:val="nil"/>
              <w:bottom w:val="single" w:sz="4" w:space="0" w:color="auto"/>
              <w:right w:val="nil"/>
            </w:tcBorders>
            <w:vAlign w:val="bottom"/>
          </w:tcPr>
          <w:p w14:paraId="17483452" w14:textId="77777777" w:rsidR="00A2130D" w:rsidRPr="001B7A30" w:rsidRDefault="00A2130D" w:rsidP="00B417DC">
            <w:pPr>
              <w:spacing w:before="120" w:after="60"/>
              <w:rPr>
                <w:rFonts w:cs="Calibri"/>
                <w:sz w:val="20"/>
                <w:szCs w:val="20"/>
              </w:rPr>
            </w:pPr>
          </w:p>
        </w:tc>
      </w:tr>
      <w:tr w:rsidR="00A2130D" w:rsidRPr="001B7A30" w14:paraId="5C8E9095" w14:textId="77777777" w:rsidTr="00B417DC">
        <w:trPr>
          <w:trHeight w:val="680"/>
        </w:trPr>
        <w:tc>
          <w:tcPr>
            <w:tcW w:w="2415" w:type="dxa"/>
            <w:tcBorders>
              <w:top w:val="nil"/>
              <w:left w:val="nil"/>
              <w:bottom w:val="nil"/>
              <w:right w:val="nil"/>
            </w:tcBorders>
            <w:vAlign w:val="bottom"/>
          </w:tcPr>
          <w:p w14:paraId="0E45F76B" w14:textId="77777777" w:rsidR="00A2130D" w:rsidRPr="00610990" w:rsidRDefault="00A2130D" w:rsidP="00B417DC">
            <w:pPr>
              <w:spacing w:before="120" w:after="60"/>
              <w:rPr>
                <w:rFonts w:cs="Calibri"/>
                <w:b/>
                <w:bCs/>
                <w:sz w:val="20"/>
                <w:szCs w:val="20"/>
              </w:rPr>
            </w:pPr>
          </w:p>
        </w:tc>
        <w:tc>
          <w:tcPr>
            <w:tcW w:w="7088" w:type="dxa"/>
            <w:tcBorders>
              <w:top w:val="single" w:sz="4" w:space="0" w:color="auto"/>
              <w:left w:val="nil"/>
              <w:bottom w:val="nil"/>
              <w:right w:val="nil"/>
            </w:tcBorders>
            <w:vAlign w:val="bottom"/>
          </w:tcPr>
          <w:p w14:paraId="2D316F7B" w14:textId="77777777" w:rsidR="00A2130D" w:rsidRPr="00610990" w:rsidRDefault="00A2130D" w:rsidP="00B417DC">
            <w:pPr>
              <w:spacing w:before="120" w:after="60"/>
              <w:rPr>
                <w:rFonts w:cs="Calibri"/>
                <w:sz w:val="20"/>
                <w:szCs w:val="20"/>
              </w:rPr>
            </w:pPr>
          </w:p>
        </w:tc>
      </w:tr>
      <w:tr w:rsidR="00A2130D" w:rsidRPr="001B7A30" w14:paraId="2463379E" w14:textId="77777777" w:rsidTr="00B417DC">
        <w:trPr>
          <w:trHeight w:val="680"/>
        </w:trPr>
        <w:tc>
          <w:tcPr>
            <w:tcW w:w="2415" w:type="dxa"/>
            <w:tcBorders>
              <w:top w:val="nil"/>
              <w:left w:val="nil"/>
              <w:bottom w:val="nil"/>
              <w:right w:val="nil"/>
            </w:tcBorders>
            <w:vAlign w:val="bottom"/>
          </w:tcPr>
          <w:p w14:paraId="644D883B" w14:textId="77777777" w:rsidR="00A2130D" w:rsidRPr="00610990" w:rsidRDefault="00A2130D" w:rsidP="00B417DC">
            <w:pPr>
              <w:spacing w:before="120" w:after="60"/>
              <w:rPr>
                <w:rFonts w:cs="Calibri"/>
                <w:b/>
                <w:bCs/>
                <w:sz w:val="20"/>
                <w:szCs w:val="20"/>
              </w:rPr>
            </w:pPr>
          </w:p>
        </w:tc>
        <w:tc>
          <w:tcPr>
            <w:tcW w:w="7088" w:type="dxa"/>
            <w:tcBorders>
              <w:top w:val="nil"/>
              <w:left w:val="nil"/>
              <w:bottom w:val="nil"/>
              <w:right w:val="nil"/>
            </w:tcBorders>
            <w:vAlign w:val="bottom"/>
          </w:tcPr>
          <w:p w14:paraId="0D70330D" w14:textId="77777777" w:rsidR="00A2130D" w:rsidRPr="00610990" w:rsidRDefault="00A2130D" w:rsidP="00B417DC">
            <w:pPr>
              <w:spacing w:before="120" w:after="60"/>
              <w:rPr>
                <w:rFonts w:cs="Calibri"/>
                <w:sz w:val="20"/>
                <w:szCs w:val="20"/>
              </w:rPr>
            </w:pPr>
          </w:p>
        </w:tc>
      </w:tr>
      <w:tr w:rsidR="00A2130D" w:rsidRPr="001B7A30" w14:paraId="76E581C7" w14:textId="77777777" w:rsidTr="00B417DC">
        <w:trPr>
          <w:trHeight w:val="680"/>
        </w:trPr>
        <w:tc>
          <w:tcPr>
            <w:tcW w:w="2415" w:type="dxa"/>
            <w:tcBorders>
              <w:top w:val="nil"/>
              <w:left w:val="nil"/>
              <w:bottom w:val="nil"/>
              <w:right w:val="nil"/>
            </w:tcBorders>
            <w:vAlign w:val="bottom"/>
            <w:hideMark/>
          </w:tcPr>
          <w:p w14:paraId="0D595D3A" w14:textId="77777777" w:rsidR="00A2130D" w:rsidRPr="001B7A30" w:rsidRDefault="00A2130D" w:rsidP="00B417DC">
            <w:pPr>
              <w:spacing w:before="120" w:after="60"/>
              <w:rPr>
                <w:rFonts w:cs="Calibri"/>
                <w:b/>
                <w:bCs/>
                <w:sz w:val="20"/>
                <w:szCs w:val="20"/>
              </w:rPr>
            </w:pPr>
            <w:r w:rsidRPr="001B7A30">
              <w:rPr>
                <w:rFonts w:cs="Calibri"/>
                <w:b/>
                <w:bCs/>
                <w:sz w:val="20"/>
                <w:szCs w:val="20"/>
              </w:rPr>
              <w:t>Leitung des Zentrums</w:t>
            </w:r>
          </w:p>
        </w:tc>
        <w:tc>
          <w:tcPr>
            <w:tcW w:w="7088" w:type="dxa"/>
            <w:tcBorders>
              <w:top w:val="nil"/>
              <w:left w:val="nil"/>
              <w:bottom w:val="single" w:sz="4" w:space="0" w:color="auto"/>
              <w:right w:val="nil"/>
            </w:tcBorders>
            <w:vAlign w:val="bottom"/>
          </w:tcPr>
          <w:p w14:paraId="385A2FB8" w14:textId="77777777" w:rsidR="00A2130D" w:rsidRPr="001B7A30" w:rsidRDefault="00A2130D" w:rsidP="00B417DC">
            <w:pPr>
              <w:spacing w:before="120" w:after="60"/>
              <w:rPr>
                <w:rFonts w:cs="Calibri"/>
                <w:sz w:val="20"/>
                <w:szCs w:val="20"/>
              </w:rPr>
            </w:pPr>
          </w:p>
        </w:tc>
      </w:tr>
      <w:tr w:rsidR="00A2130D" w:rsidRPr="001B7A30" w14:paraId="4204F770" w14:textId="77777777" w:rsidTr="00B417DC">
        <w:trPr>
          <w:trHeight w:val="680"/>
        </w:trPr>
        <w:tc>
          <w:tcPr>
            <w:tcW w:w="2415" w:type="dxa"/>
            <w:tcBorders>
              <w:top w:val="nil"/>
              <w:left w:val="nil"/>
              <w:bottom w:val="nil"/>
              <w:right w:val="nil"/>
            </w:tcBorders>
            <w:vAlign w:val="bottom"/>
            <w:hideMark/>
          </w:tcPr>
          <w:p w14:paraId="5DB0AAA0" w14:textId="77777777" w:rsidR="00A2130D" w:rsidRPr="001B7A30" w:rsidRDefault="00A2130D" w:rsidP="00B417DC">
            <w:pPr>
              <w:spacing w:before="120" w:after="60"/>
              <w:rPr>
                <w:rFonts w:cs="Calibri"/>
                <w:b/>
                <w:bCs/>
                <w:sz w:val="20"/>
                <w:szCs w:val="20"/>
              </w:rPr>
            </w:pPr>
            <w:r w:rsidRPr="001B7A30">
              <w:rPr>
                <w:rFonts w:cs="Calibri"/>
                <w:b/>
                <w:bCs/>
                <w:sz w:val="20"/>
                <w:szCs w:val="20"/>
              </w:rPr>
              <w:t>Zentrumskoordinat</w:t>
            </w:r>
            <w:r w:rsidRPr="00610990">
              <w:rPr>
                <w:rFonts w:cs="Calibri"/>
                <w:b/>
                <w:bCs/>
                <w:sz w:val="20"/>
                <w:szCs w:val="20"/>
              </w:rPr>
              <w:t>ion</w:t>
            </w:r>
          </w:p>
        </w:tc>
        <w:tc>
          <w:tcPr>
            <w:tcW w:w="7088" w:type="dxa"/>
            <w:tcBorders>
              <w:top w:val="single" w:sz="4" w:space="0" w:color="auto"/>
              <w:left w:val="nil"/>
              <w:bottom w:val="single" w:sz="4" w:space="0" w:color="auto"/>
              <w:right w:val="nil"/>
            </w:tcBorders>
            <w:vAlign w:val="bottom"/>
          </w:tcPr>
          <w:p w14:paraId="5D8E955D" w14:textId="77777777" w:rsidR="00A2130D" w:rsidRPr="001B7A30" w:rsidRDefault="00A2130D" w:rsidP="00B417DC">
            <w:pPr>
              <w:spacing w:before="120" w:after="60"/>
              <w:rPr>
                <w:rFonts w:cs="Calibri"/>
                <w:sz w:val="20"/>
                <w:szCs w:val="20"/>
              </w:rPr>
            </w:pPr>
          </w:p>
        </w:tc>
      </w:tr>
    </w:tbl>
    <w:p w14:paraId="539557AE" w14:textId="77777777" w:rsidR="00A2130D" w:rsidRPr="001B7A30" w:rsidRDefault="00A2130D" w:rsidP="00A2130D">
      <w:pPr>
        <w:numPr>
          <w:ilvl w:val="0"/>
          <w:numId w:val="32"/>
        </w:numPr>
        <w:rPr>
          <w:rFonts w:ascii="Calibri" w:hAnsi="Calibri" w:cs="Calibri"/>
          <w:b/>
          <w:bCs/>
          <w:sz w:val="22"/>
          <w:szCs w:val="22"/>
        </w:rPr>
      </w:pPr>
      <w:r w:rsidRPr="001B7A30">
        <w:rPr>
          <w:rFonts w:ascii="Calibri" w:hAnsi="Calibri" w:cs="Calibri"/>
          <w:b/>
          <w:bCs/>
          <w:sz w:val="22"/>
          <w:szCs w:val="22"/>
        </w:rPr>
        <w:br w:type="page"/>
      </w:r>
    </w:p>
    <w:bookmarkEnd w:id="1"/>
    <w:p w14:paraId="615381F9" w14:textId="77777777" w:rsidR="00B21CB2" w:rsidRPr="00603197" w:rsidRDefault="00B21CB2" w:rsidP="00B21CB2">
      <w:pPr>
        <w:ind w:left="-708" w:right="-993" w:hanging="1"/>
        <w:jc w:val="both"/>
        <w:rPr>
          <w:rFonts w:ascii="Calibri" w:hAnsi="Calibri" w:cs="Calibri"/>
          <w:sz w:val="22"/>
          <w:szCs w:val="22"/>
        </w:rPr>
      </w:pPr>
      <w:r w:rsidRPr="00CA0158">
        <w:rPr>
          <w:rFonts w:cs="Calibri"/>
          <w:sz w:val="16"/>
          <w:szCs w:val="16"/>
        </w:rPr>
        <w:lastRenderedPageBreak/>
        <w:t>#</w:t>
      </w:r>
      <w:r w:rsidRPr="007000A6">
        <w:rPr>
          <w:rFonts w:cs="Calibri"/>
          <w:sz w:val="16"/>
          <w:szCs w:val="16"/>
        </w:rPr>
        <w:t>*</w:t>
      </w:r>
      <w:r>
        <w:rPr>
          <w:rFonts w:cs="Calibri"/>
          <w:sz w:val="16"/>
          <w:szCs w:val="16"/>
        </w:rPr>
        <w:t xml:space="preserve"> </w:t>
      </w:r>
      <w:r w:rsidRPr="007000A6">
        <w:rPr>
          <w:rFonts w:cs="Calibri"/>
          <w:sz w:val="16"/>
          <w:szCs w:val="16"/>
        </w:rPr>
        <w:t xml:space="preserve">Die </w:t>
      </w:r>
      <w:r w:rsidRPr="00F3632E">
        <w:rPr>
          <w:rFonts w:cs="Calibri"/>
          <w:sz w:val="16"/>
          <w:szCs w:val="16"/>
        </w:rPr>
        <w:t>Allgemeinen Zertifizierungsanforderungen (Spalte 1: A#) wurden durch das Allgemeine Zertifizierungskomitee der DGAV e.V. erstellt und sind für alle Zentren der DGAV gültig. Die Spezifischen Anforderungen werden durch das jeweilige spezifische Zertifizierungskomitee der DGAV e.V. erarbeitet (Spalte 2: AB/B*). Sie können die Allgemeinen Anforderungen ergänzen oder eigenständige Inhalte enthalten. Die Allgemeinen und die Spezifischen Anforderungen müssen für eine erfolgreiche Zertifizierung erfüllt werden. Wenn es in den nachfolgenden Anforderungen nicht gesondert ausgewiesen ist, sind die Anforderungen jeweils durch beide Zentrumsarten zu erfüllen.</w:t>
      </w:r>
    </w:p>
    <w:tbl>
      <w:tblPr>
        <w:tblStyle w:val="Tabellenraster"/>
        <w:tblW w:w="10913" w:type="dxa"/>
        <w:tblInd w:w="-856" w:type="dxa"/>
        <w:tblLayout w:type="fixed"/>
        <w:tblCellMar>
          <w:right w:w="0" w:type="dxa"/>
        </w:tblCellMar>
        <w:tblLook w:val="0420" w:firstRow="1" w:lastRow="0" w:firstColumn="0" w:lastColumn="0" w:noHBand="0" w:noVBand="1"/>
      </w:tblPr>
      <w:tblGrid>
        <w:gridCol w:w="567"/>
        <w:gridCol w:w="565"/>
        <w:gridCol w:w="4964"/>
        <w:gridCol w:w="4817"/>
      </w:tblGrid>
      <w:tr w:rsidR="00B875FF" w:rsidRPr="005D0075" w14:paraId="23C1F5D5" w14:textId="77777777" w:rsidTr="00FF72E3">
        <w:trPr>
          <w:tblHeader/>
        </w:trPr>
        <w:tc>
          <w:tcPr>
            <w:tcW w:w="567" w:type="dxa"/>
            <w:vAlign w:val="center"/>
          </w:tcPr>
          <w:p w14:paraId="0AEDA23C" w14:textId="6922B2CE" w:rsidR="00B875FF" w:rsidRPr="00A2100C" w:rsidRDefault="00B875FF" w:rsidP="00B1665B">
            <w:pPr>
              <w:rPr>
                <w:b/>
                <w:bCs/>
                <w:sz w:val="16"/>
                <w:szCs w:val="16"/>
              </w:rPr>
            </w:pPr>
            <w:bookmarkStart w:id="2" w:name="_Hlk194056780"/>
            <w:r w:rsidRPr="00A2100C">
              <w:rPr>
                <w:b/>
                <w:bCs/>
                <w:sz w:val="16"/>
                <w:szCs w:val="16"/>
              </w:rPr>
              <w:t>A</w:t>
            </w:r>
            <w:r w:rsidR="00D611C3" w:rsidRPr="00A2100C">
              <w:rPr>
                <w:b/>
                <w:bCs/>
                <w:sz w:val="16"/>
                <w:szCs w:val="16"/>
              </w:rPr>
              <w:t>#</w:t>
            </w:r>
          </w:p>
        </w:tc>
        <w:tc>
          <w:tcPr>
            <w:tcW w:w="565" w:type="dxa"/>
          </w:tcPr>
          <w:p w14:paraId="5C3F2F46" w14:textId="77777777" w:rsidR="00D55816" w:rsidRPr="00A2100C" w:rsidRDefault="005D0075" w:rsidP="00A63693">
            <w:pPr>
              <w:ind w:right="68"/>
              <w:jc w:val="center"/>
              <w:rPr>
                <w:rFonts w:cs="Calibri"/>
                <w:b/>
                <w:bCs/>
                <w:sz w:val="16"/>
                <w:szCs w:val="16"/>
              </w:rPr>
            </w:pPr>
            <w:r w:rsidRPr="00A2100C">
              <w:rPr>
                <w:rFonts w:cs="Calibri"/>
                <w:b/>
                <w:bCs/>
                <w:sz w:val="16"/>
                <w:szCs w:val="16"/>
              </w:rPr>
              <w:t>AB/</w:t>
            </w:r>
          </w:p>
          <w:p w14:paraId="177B38AD" w14:textId="3ADA1AB4" w:rsidR="00B875FF" w:rsidRPr="00A2100C" w:rsidRDefault="005D0075" w:rsidP="00A63693">
            <w:pPr>
              <w:ind w:right="68"/>
              <w:jc w:val="center"/>
              <w:rPr>
                <w:rFonts w:cs="Calibri"/>
                <w:b/>
                <w:bCs/>
                <w:sz w:val="16"/>
                <w:szCs w:val="16"/>
              </w:rPr>
            </w:pPr>
            <w:r w:rsidRPr="00A2100C">
              <w:rPr>
                <w:rFonts w:cs="Calibri"/>
                <w:b/>
                <w:bCs/>
                <w:sz w:val="16"/>
                <w:szCs w:val="16"/>
              </w:rPr>
              <w:t>B*</w:t>
            </w:r>
          </w:p>
        </w:tc>
        <w:tc>
          <w:tcPr>
            <w:tcW w:w="4964" w:type="dxa"/>
            <w:vAlign w:val="center"/>
          </w:tcPr>
          <w:p w14:paraId="0F4CD882" w14:textId="2B5620D4" w:rsidR="00B875FF" w:rsidRPr="00A2100C" w:rsidRDefault="00B875FF" w:rsidP="00A63693">
            <w:pPr>
              <w:jc w:val="center"/>
              <w:rPr>
                <w:sz w:val="20"/>
                <w:szCs w:val="20"/>
              </w:rPr>
            </w:pPr>
            <w:r w:rsidRPr="00A2100C">
              <w:rPr>
                <w:rFonts w:cs="Calibri"/>
                <w:b/>
                <w:bCs/>
                <w:sz w:val="20"/>
                <w:szCs w:val="20"/>
              </w:rPr>
              <w:t>Anforderung</w:t>
            </w:r>
          </w:p>
        </w:tc>
        <w:tc>
          <w:tcPr>
            <w:tcW w:w="4817" w:type="dxa"/>
            <w:vAlign w:val="center"/>
          </w:tcPr>
          <w:p w14:paraId="121AA894" w14:textId="5DEB176D" w:rsidR="00B875FF" w:rsidRPr="005D0075" w:rsidRDefault="00A2100C" w:rsidP="00A63693">
            <w:pPr>
              <w:jc w:val="center"/>
              <w:rPr>
                <w:b/>
                <w:bCs/>
                <w:sz w:val="16"/>
                <w:szCs w:val="16"/>
              </w:rPr>
            </w:pPr>
            <w:r w:rsidRPr="001B7A30">
              <w:rPr>
                <w:b/>
                <w:bCs/>
                <w:sz w:val="20"/>
                <w:szCs w:val="20"/>
              </w:rPr>
              <w:t>Angabe des Zentrums</w:t>
            </w:r>
          </w:p>
        </w:tc>
      </w:tr>
      <w:tr w:rsidR="00B875FF" w:rsidRPr="00C94BD0" w14:paraId="7F3D1D7F" w14:textId="77777777" w:rsidTr="00FF72E3">
        <w:trPr>
          <w:trHeight w:val="859"/>
        </w:trPr>
        <w:tc>
          <w:tcPr>
            <w:tcW w:w="567" w:type="dxa"/>
          </w:tcPr>
          <w:p w14:paraId="58BA579A" w14:textId="77777777" w:rsidR="00B875FF" w:rsidRPr="00D55816" w:rsidRDefault="00B875FF" w:rsidP="00B875FF">
            <w:pPr>
              <w:pStyle w:val="Listenabsatz"/>
              <w:ind w:left="360"/>
              <w:rPr>
                <w:sz w:val="14"/>
                <w:szCs w:val="14"/>
              </w:rPr>
            </w:pPr>
          </w:p>
        </w:tc>
        <w:tc>
          <w:tcPr>
            <w:tcW w:w="565" w:type="dxa"/>
          </w:tcPr>
          <w:p w14:paraId="7FBF8230" w14:textId="1A0D6002" w:rsidR="00B875FF" w:rsidRPr="00D55816" w:rsidRDefault="004B7955" w:rsidP="00B875FF">
            <w:pPr>
              <w:rPr>
                <w:rFonts w:cs="Calibri"/>
                <w:sz w:val="14"/>
                <w:szCs w:val="14"/>
              </w:rPr>
            </w:pPr>
            <w:r w:rsidRPr="00D55816">
              <w:rPr>
                <w:rFonts w:cs="Calibri"/>
                <w:sz w:val="14"/>
                <w:szCs w:val="14"/>
              </w:rPr>
              <w:t>B</w:t>
            </w:r>
            <w:r w:rsidR="00B875FF" w:rsidRPr="00D55816">
              <w:rPr>
                <w:rFonts w:cs="Calibri"/>
                <w:sz w:val="14"/>
                <w:szCs w:val="14"/>
              </w:rPr>
              <w:t>1</w:t>
            </w:r>
          </w:p>
        </w:tc>
        <w:tc>
          <w:tcPr>
            <w:tcW w:w="4964" w:type="dxa"/>
          </w:tcPr>
          <w:p w14:paraId="70F26412" w14:textId="7F9E2FEC" w:rsidR="00B875FF" w:rsidRPr="00B21CB2" w:rsidRDefault="00B21CB2" w:rsidP="00B875FF">
            <w:pPr>
              <w:rPr>
                <w:rFonts w:cs="Calibri"/>
                <w:sz w:val="20"/>
                <w:szCs w:val="20"/>
              </w:rPr>
            </w:pPr>
            <w:r w:rsidRPr="00B21CB2">
              <w:rPr>
                <w:rFonts w:cs="Calibri"/>
                <w:sz w:val="20"/>
                <w:szCs w:val="20"/>
              </w:rPr>
              <w:t>Zentren für Hernienchirurgie befassen sich evidenzbasiert und leitliniengerech</w:t>
            </w:r>
            <w:r w:rsidRPr="00A2130D">
              <w:rPr>
                <w:rFonts w:cs="Calibri"/>
                <w:sz w:val="20"/>
                <w:szCs w:val="20"/>
              </w:rPr>
              <w:t>t</w:t>
            </w:r>
            <w:r w:rsidR="00563DFA" w:rsidRPr="00A2130D">
              <w:rPr>
                <w:rFonts w:cs="Calibri"/>
                <w:sz w:val="20"/>
                <w:szCs w:val="20"/>
              </w:rPr>
              <w:t xml:space="preserve"> (IEHS-Leitlinie</w:t>
            </w:r>
            <w:r w:rsidR="0094485C" w:rsidRPr="00A2130D">
              <w:rPr>
                <w:rFonts w:cs="Calibri"/>
                <w:sz w:val="20"/>
                <w:szCs w:val="20"/>
              </w:rPr>
              <w:t>n</w:t>
            </w:r>
            <w:r w:rsidR="00563DFA" w:rsidRPr="00A2130D">
              <w:rPr>
                <w:rFonts w:cs="Calibri"/>
                <w:sz w:val="20"/>
                <w:szCs w:val="20"/>
              </w:rPr>
              <w:t>, EHS-Leitlinie</w:t>
            </w:r>
            <w:r w:rsidR="0094485C" w:rsidRPr="00A2130D">
              <w:rPr>
                <w:rFonts w:cs="Calibri"/>
                <w:sz w:val="20"/>
                <w:szCs w:val="20"/>
              </w:rPr>
              <w:t>n</w:t>
            </w:r>
            <w:r w:rsidR="00563DFA" w:rsidRPr="00A2130D">
              <w:rPr>
                <w:rFonts w:cs="Calibri"/>
                <w:sz w:val="20"/>
                <w:szCs w:val="20"/>
              </w:rPr>
              <w:t xml:space="preserve">, </w:t>
            </w:r>
            <w:proofErr w:type="spellStart"/>
            <w:r w:rsidR="00563DFA" w:rsidRPr="00A2130D">
              <w:rPr>
                <w:rFonts w:cs="Calibri"/>
                <w:sz w:val="20"/>
                <w:szCs w:val="20"/>
              </w:rPr>
              <w:t>Herniasurge</w:t>
            </w:r>
            <w:proofErr w:type="spellEnd"/>
            <w:r w:rsidR="00563DFA" w:rsidRPr="00A2130D">
              <w:rPr>
                <w:rFonts w:cs="Calibri"/>
                <w:sz w:val="20"/>
                <w:szCs w:val="20"/>
              </w:rPr>
              <w:t>)</w:t>
            </w:r>
            <w:r w:rsidRPr="00A2130D">
              <w:rPr>
                <w:rFonts w:cs="Calibri"/>
                <w:sz w:val="20"/>
                <w:szCs w:val="20"/>
              </w:rPr>
              <w:t xml:space="preserve"> mit der chirurgischen Behandlung von Hernien.</w:t>
            </w:r>
          </w:p>
        </w:tc>
        <w:tc>
          <w:tcPr>
            <w:tcW w:w="4817" w:type="dxa"/>
          </w:tcPr>
          <w:p w14:paraId="1DF5F177" w14:textId="65DF848A" w:rsidR="00B875FF" w:rsidRPr="00C94BD0" w:rsidRDefault="00B875FF" w:rsidP="00B875FF">
            <w:pPr>
              <w:rPr>
                <w:rFonts w:cs="Calibri"/>
                <w:sz w:val="20"/>
                <w:szCs w:val="20"/>
              </w:rPr>
            </w:pPr>
          </w:p>
        </w:tc>
      </w:tr>
      <w:tr w:rsidR="00B875FF" w:rsidRPr="00C94BD0" w14:paraId="286A53B0" w14:textId="77777777" w:rsidTr="00FF72E3">
        <w:trPr>
          <w:trHeight w:val="1531"/>
        </w:trPr>
        <w:tc>
          <w:tcPr>
            <w:tcW w:w="567" w:type="dxa"/>
          </w:tcPr>
          <w:p w14:paraId="6300AB77" w14:textId="77777777" w:rsidR="00B875FF" w:rsidRPr="00D55816" w:rsidRDefault="00B875FF" w:rsidP="00F80AAF">
            <w:pPr>
              <w:pStyle w:val="Listenabsatz"/>
              <w:numPr>
                <w:ilvl w:val="0"/>
                <w:numId w:val="1"/>
              </w:numPr>
              <w:rPr>
                <w:sz w:val="14"/>
                <w:szCs w:val="14"/>
              </w:rPr>
            </w:pPr>
          </w:p>
        </w:tc>
        <w:tc>
          <w:tcPr>
            <w:tcW w:w="565" w:type="dxa"/>
          </w:tcPr>
          <w:p w14:paraId="683CA8AE" w14:textId="77777777" w:rsidR="00B875FF" w:rsidRPr="00D55816" w:rsidRDefault="00B875FF" w:rsidP="00F80AAF">
            <w:pPr>
              <w:rPr>
                <w:rFonts w:cs="Calibri"/>
                <w:sz w:val="14"/>
                <w:szCs w:val="14"/>
              </w:rPr>
            </w:pPr>
          </w:p>
        </w:tc>
        <w:tc>
          <w:tcPr>
            <w:tcW w:w="4964" w:type="dxa"/>
          </w:tcPr>
          <w:p w14:paraId="08F105DE" w14:textId="16E9F0D6" w:rsidR="00B875FF" w:rsidRPr="00C94BD0" w:rsidRDefault="00B875FF" w:rsidP="002E2E6C">
            <w:pPr>
              <w:rPr>
                <w:rFonts w:cs="Calibri"/>
                <w:b/>
                <w:bCs/>
                <w:sz w:val="20"/>
                <w:szCs w:val="20"/>
              </w:rPr>
            </w:pPr>
            <w:r w:rsidRPr="00C94BD0">
              <w:rPr>
                <w:rFonts w:cs="Calibri"/>
                <w:b/>
                <w:bCs/>
                <w:sz w:val="20"/>
                <w:szCs w:val="20"/>
              </w:rPr>
              <w:t>Leitung des Zentrums</w:t>
            </w:r>
          </w:p>
          <w:p w14:paraId="0B02187F" w14:textId="03399D23" w:rsidR="00B875FF" w:rsidRPr="00C94BD0" w:rsidRDefault="00B875FF" w:rsidP="002E2E6C">
            <w:pPr>
              <w:rPr>
                <w:rFonts w:cs="Calibri"/>
                <w:sz w:val="20"/>
                <w:szCs w:val="20"/>
              </w:rPr>
            </w:pPr>
            <w:r w:rsidRPr="00C94BD0">
              <w:rPr>
                <w:rFonts w:cs="Calibri"/>
                <w:sz w:val="20"/>
                <w:szCs w:val="20"/>
              </w:rPr>
              <w:t xml:space="preserve">Für jedes Zentrum ist eine Leitung namentlich zu benennen, die auch anerkannte/r </w:t>
            </w:r>
            <w:r w:rsidR="004A51A2">
              <w:rPr>
                <w:rFonts w:cs="Calibri"/>
                <w:sz w:val="20"/>
                <w:szCs w:val="20"/>
              </w:rPr>
              <w:t xml:space="preserve">Chirurg/-in </w:t>
            </w:r>
            <w:r w:rsidRPr="00C94BD0">
              <w:rPr>
                <w:rFonts w:cs="Calibri"/>
                <w:sz w:val="20"/>
                <w:szCs w:val="20"/>
              </w:rPr>
              <w:t>ist</w:t>
            </w:r>
          </w:p>
          <w:p w14:paraId="580B4C9F" w14:textId="1048E82F" w:rsidR="00B875FF" w:rsidRPr="00C94BD0" w:rsidRDefault="00B875FF" w:rsidP="002E2E6C">
            <w:pPr>
              <w:rPr>
                <w:rFonts w:cs="Calibri"/>
                <w:sz w:val="20"/>
                <w:szCs w:val="20"/>
              </w:rPr>
            </w:pPr>
            <w:r w:rsidRPr="00C94BD0">
              <w:rPr>
                <w:rFonts w:cs="Calibri"/>
                <w:sz w:val="20"/>
                <w:szCs w:val="20"/>
              </w:rPr>
              <w:t xml:space="preserve">Aufgabe u.a.: </w:t>
            </w:r>
          </w:p>
          <w:p w14:paraId="575DDBE0" w14:textId="5BCD4779" w:rsidR="00B875FF" w:rsidRPr="00C94BD0" w:rsidRDefault="00B875FF" w:rsidP="005F70E4">
            <w:pPr>
              <w:pStyle w:val="Listenabsatz"/>
              <w:numPr>
                <w:ilvl w:val="0"/>
                <w:numId w:val="5"/>
              </w:numPr>
              <w:spacing w:before="4" w:line="268" w:lineRule="exact"/>
              <w:ind w:left="315" w:hanging="266"/>
              <w:rPr>
                <w:rFonts w:cs="Calibri"/>
                <w:color w:val="000000"/>
                <w:sz w:val="20"/>
                <w:szCs w:val="20"/>
              </w:rPr>
            </w:pPr>
            <w:r w:rsidRPr="00C94BD0">
              <w:rPr>
                <w:rFonts w:cs="Calibri"/>
                <w:color w:val="000000"/>
                <w:sz w:val="20"/>
                <w:szCs w:val="20"/>
              </w:rPr>
              <w:t xml:space="preserve">Sicherstellen der Prozessabläufe und die Einhaltung der Qualitätssicherung.  </w:t>
            </w:r>
          </w:p>
        </w:tc>
        <w:tc>
          <w:tcPr>
            <w:tcW w:w="4817" w:type="dxa"/>
          </w:tcPr>
          <w:p w14:paraId="3FFABAA4" w14:textId="77777777" w:rsidR="00B875FF" w:rsidRPr="00C94BD0" w:rsidRDefault="00B875FF" w:rsidP="00F80AAF">
            <w:pPr>
              <w:rPr>
                <w:rFonts w:cs="Calibri"/>
                <w:sz w:val="20"/>
                <w:szCs w:val="20"/>
              </w:rPr>
            </w:pPr>
          </w:p>
          <w:p w14:paraId="04EC9C3F" w14:textId="77777777" w:rsidR="00B875FF" w:rsidRPr="00C94BD0" w:rsidRDefault="00B875FF" w:rsidP="00F80AAF">
            <w:pPr>
              <w:rPr>
                <w:rFonts w:cs="Calibri"/>
                <w:sz w:val="20"/>
                <w:szCs w:val="20"/>
              </w:rPr>
            </w:pPr>
          </w:p>
          <w:p w14:paraId="46C9024E" w14:textId="63778951" w:rsidR="00B875FF" w:rsidRPr="00C94BD0" w:rsidRDefault="00B875FF" w:rsidP="00F80AAF">
            <w:pPr>
              <w:rPr>
                <w:sz w:val="20"/>
                <w:szCs w:val="20"/>
              </w:rPr>
            </w:pPr>
          </w:p>
        </w:tc>
      </w:tr>
      <w:tr w:rsidR="00B875FF" w:rsidRPr="00C94BD0" w14:paraId="5491BAFA" w14:textId="77777777" w:rsidTr="00FF72E3">
        <w:trPr>
          <w:trHeight w:val="676"/>
        </w:trPr>
        <w:tc>
          <w:tcPr>
            <w:tcW w:w="567" w:type="dxa"/>
          </w:tcPr>
          <w:p w14:paraId="25C91F23" w14:textId="77777777" w:rsidR="00B875FF" w:rsidRPr="00D55816" w:rsidRDefault="00B875FF" w:rsidP="00F80AAF">
            <w:pPr>
              <w:pStyle w:val="Listenabsatz"/>
              <w:numPr>
                <w:ilvl w:val="0"/>
                <w:numId w:val="1"/>
              </w:numPr>
              <w:rPr>
                <w:sz w:val="14"/>
                <w:szCs w:val="14"/>
              </w:rPr>
            </w:pPr>
          </w:p>
        </w:tc>
        <w:tc>
          <w:tcPr>
            <w:tcW w:w="565" w:type="dxa"/>
          </w:tcPr>
          <w:p w14:paraId="3805BA04" w14:textId="77777777" w:rsidR="00B875FF" w:rsidRPr="00D55816" w:rsidRDefault="00B875FF" w:rsidP="00F80AAF">
            <w:pPr>
              <w:rPr>
                <w:rFonts w:cs="Calibri"/>
                <w:sz w:val="14"/>
                <w:szCs w:val="14"/>
              </w:rPr>
            </w:pPr>
          </w:p>
        </w:tc>
        <w:tc>
          <w:tcPr>
            <w:tcW w:w="4964" w:type="dxa"/>
          </w:tcPr>
          <w:p w14:paraId="33D9F3DD" w14:textId="77777777" w:rsidR="00B875FF" w:rsidRPr="00C94BD0" w:rsidRDefault="00B875FF" w:rsidP="002E2E6C">
            <w:pPr>
              <w:rPr>
                <w:rFonts w:cs="Calibri"/>
                <w:b/>
                <w:bCs/>
                <w:sz w:val="20"/>
                <w:szCs w:val="20"/>
              </w:rPr>
            </w:pPr>
            <w:r w:rsidRPr="00C94BD0">
              <w:rPr>
                <w:rFonts w:cs="Calibri"/>
                <w:b/>
                <w:bCs/>
                <w:sz w:val="20"/>
                <w:szCs w:val="20"/>
              </w:rPr>
              <w:t>Zentrumskoordinator</w:t>
            </w:r>
          </w:p>
          <w:p w14:paraId="2FD98B5C" w14:textId="7BD05AD5" w:rsidR="00B875FF" w:rsidRPr="00C94BD0" w:rsidRDefault="00B875FF" w:rsidP="002E2E6C">
            <w:pPr>
              <w:rPr>
                <w:rFonts w:cs="Calibri"/>
                <w:sz w:val="20"/>
                <w:szCs w:val="20"/>
              </w:rPr>
            </w:pPr>
            <w:r w:rsidRPr="00C94BD0">
              <w:rPr>
                <w:rFonts w:cs="Calibri"/>
                <w:sz w:val="20"/>
                <w:szCs w:val="20"/>
              </w:rPr>
              <w:t>Für jedes Zentrum ist ein/e Zentrumskoordinator/in namentlich zu benennen.</w:t>
            </w:r>
          </w:p>
          <w:p w14:paraId="18C44454" w14:textId="3A296D94" w:rsidR="00B875FF" w:rsidRPr="00C94BD0" w:rsidRDefault="00B875FF" w:rsidP="002E2E6C">
            <w:pPr>
              <w:rPr>
                <w:rFonts w:cs="Calibri"/>
                <w:sz w:val="20"/>
                <w:szCs w:val="20"/>
              </w:rPr>
            </w:pPr>
            <w:r w:rsidRPr="00C94BD0">
              <w:rPr>
                <w:rFonts w:cs="Calibri"/>
                <w:sz w:val="20"/>
                <w:szCs w:val="20"/>
              </w:rPr>
              <w:t>Die Aufgabe kann auch mit anderen Aufgaben, z</w:t>
            </w:r>
            <w:r w:rsidR="002478BF">
              <w:rPr>
                <w:rFonts w:cs="Calibri"/>
                <w:sz w:val="20"/>
                <w:szCs w:val="20"/>
              </w:rPr>
              <w:t>.</w:t>
            </w:r>
            <w:r w:rsidRPr="00C94BD0">
              <w:rPr>
                <w:rFonts w:cs="Calibri"/>
                <w:sz w:val="20"/>
                <w:szCs w:val="20"/>
              </w:rPr>
              <w:t>B</w:t>
            </w:r>
            <w:r w:rsidR="002478BF">
              <w:rPr>
                <w:rFonts w:cs="Calibri"/>
                <w:sz w:val="20"/>
                <w:szCs w:val="20"/>
              </w:rPr>
              <w:t>.</w:t>
            </w:r>
            <w:r w:rsidRPr="00C94BD0">
              <w:rPr>
                <w:rFonts w:cs="Calibri"/>
                <w:sz w:val="20"/>
                <w:szCs w:val="20"/>
              </w:rPr>
              <w:t xml:space="preserve"> Dokumentationskraft kombiniert werden</w:t>
            </w:r>
          </w:p>
          <w:p w14:paraId="2A65B321" w14:textId="649AC0BB" w:rsidR="00B875FF" w:rsidRPr="00C94BD0" w:rsidRDefault="00B875FF" w:rsidP="002E2E6C">
            <w:pPr>
              <w:rPr>
                <w:rFonts w:cs="Calibri"/>
                <w:sz w:val="20"/>
                <w:szCs w:val="20"/>
              </w:rPr>
            </w:pPr>
            <w:r w:rsidRPr="00C94BD0">
              <w:rPr>
                <w:rFonts w:cs="Calibri"/>
                <w:sz w:val="20"/>
                <w:szCs w:val="20"/>
              </w:rPr>
              <w:t>Aufgaben u.a.:</w:t>
            </w:r>
          </w:p>
          <w:p w14:paraId="3F1906D1" w14:textId="5A8A25F3" w:rsidR="00B875FF" w:rsidRPr="00C94BD0" w:rsidRDefault="00B875FF" w:rsidP="00C52CDA">
            <w:pPr>
              <w:pStyle w:val="Listenabsatz"/>
              <w:numPr>
                <w:ilvl w:val="0"/>
                <w:numId w:val="5"/>
              </w:numPr>
              <w:spacing w:before="4" w:line="268" w:lineRule="exact"/>
              <w:ind w:left="409"/>
              <w:rPr>
                <w:rFonts w:cs="Calibri"/>
                <w:color w:val="000000"/>
                <w:sz w:val="20"/>
                <w:szCs w:val="20"/>
              </w:rPr>
            </w:pPr>
            <w:r w:rsidRPr="00C94BD0">
              <w:rPr>
                <w:rFonts w:cs="Calibri"/>
                <w:color w:val="000000"/>
                <w:sz w:val="20"/>
                <w:szCs w:val="20"/>
              </w:rPr>
              <w:t>Vorbereitung der Audits</w:t>
            </w:r>
          </w:p>
          <w:p w14:paraId="64D54D80" w14:textId="42985B0C" w:rsidR="00B875FF" w:rsidRPr="00C94BD0" w:rsidRDefault="00B875FF" w:rsidP="00C52CDA">
            <w:pPr>
              <w:pStyle w:val="Listenabsatz"/>
              <w:numPr>
                <w:ilvl w:val="0"/>
                <w:numId w:val="5"/>
              </w:numPr>
              <w:spacing w:before="4" w:line="268" w:lineRule="exact"/>
              <w:ind w:left="409"/>
              <w:rPr>
                <w:rFonts w:cs="Calibri"/>
                <w:color w:val="000000"/>
                <w:sz w:val="20"/>
                <w:szCs w:val="20"/>
              </w:rPr>
            </w:pPr>
            <w:r w:rsidRPr="00C94BD0">
              <w:rPr>
                <w:rFonts w:cs="Calibri"/>
                <w:color w:val="000000"/>
                <w:sz w:val="20"/>
                <w:szCs w:val="20"/>
              </w:rPr>
              <w:t xml:space="preserve">Überprüfung der Umsetzung der </w:t>
            </w:r>
            <w:proofErr w:type="spellStart"/>
            <w:r w:rsidRPr="00C94BD0">
              <w:rPr>
                <w:rFonts w:cs="Calibri"/>
                <w:color w:val="000000"/>
                <w:sz w:val="20"/>
                <w:szCs w:val="20"/>
              </w:rPr>
              <w:t>Zert.</w:t>
            </w:r>
            <w:r w:rsidR="00F31A6E">
              <w:rPr>
                <w:rFonts w:cs="Calibri"/>
                <w:color w:val="000000"/>
                <w:sz w:val="20"/>
                <w:szCs w:val="20"/>
              </w:rPr>
              <w:t>anforderungen</w:t>
            </w:r>
            <w:proofErr w:type="spellEnd"/>
          </w:p>
        </w:tc>
        <w:tc>
          <w:tcPr>
            <w:tcW w:w="4817" w:type="dxa"/>
          </w:tcPr>
          <w:p w14:paraId="660B24DA" w14:textId="7BDBDF09" w:rsidR="00B875FF" w:rsidRPr="00C94BD0" w:rsidRDefault="00B875FF" w:rsidP="007125D8">
            <w:pPr>
              <w:rPr>
                <w:rFonts w:cs="Calibri"/>
                <w:sz w:val="20"/>
                <w:szCs w:val="20"/>
              </w:rPr>
            </w:pPr>
          </w:p>
        </w:tc>
      </w:tr>
      <w:tr w:rsidR="00B875FF" w:rsidRPr="00C94BD0" w14:paraId="2017182C" w14:textId="77777777" w:rsidTr="00FF72E3">
        <w:tc>
          <w:tcPr>
            <w:tcW w:w="567" w:type="dxa"/>
          </w:tcPr>
          <w:p w14:paraId="12194941" w14:textId="77777777" w:rsidR="00B875FF" w:rsidRPr="00D55816" w:rsidRDefault="00B875FF" w:rsidP="00F80AAF">
            <w:pPr>
              <w:pStyle w:val="Listenabsatz"/>
              <w:numPr>
                <w:ilvl w:val="0"/>
                <w:numId w:val="1"/>
              </w:numPr>
              <w:rPr>
                <w:sz w:val="14"/>
                <w:szCs w:val="14"/>
              </w:rPr>
            </w:pPr>
          </w:p>
        </w:tc>
        <w:tc>
          <w:tcPr>
            <w:tcW w:w="565" w:type="dxa"/>
          </w:tcPr>
          <w:p w14:paraId="68377E70" w14:textId="77777777" w:rsidR="00B875FF" w:rsidRPr="00D55816" w:rsidRDefault="00B875FF" w:rsidP="00F80AAF">
            <w:pPr>
              <w:rPr>
                <w:rFonts w:cs="Calibri"/>
                <w:sz w:val="14"/>
                <w:szCs w:val="14"/>
              </w:rPr>
            </w:pPr>
          </w:p>
        </w:tc>
        <w:tc>
          <w:tcPr>
            <w:tcW w:w="4964" w:type="dxa"/>
          </w:tcPr>
          <w:p w14:paraId="27DB1ABE" w14:textId="4C05D2AE" w:rsidR="00B875FF" w:rsidRPr="0095154F" w:rsidRDefault="00B875FF" w:rsidP="002E2E6C">
            <w:pPr>
              <w:rPr>
                <w:rFonts w:cs="Calibri"/>
                <w:b/>
                <w:bCs/>
                <w:strike/>
                <w:sz w:val="20"/>
                <w:szCs w:val="20"/>
              </w:rPr>
            </w:pPr>
            <w:r w:rsidRPr="0095154F">
              <w:rPr>
                <w:rFonts w:cs="Calibri"/>
                <w:b/>
                <w:bCs/>
                <w:sz w:val="20"/>
                <w:szCs w:val="20"/>
              </w:rPr>
              <w:t>Chirurgische Kooperations</w:t>
            </w:r>
            <w:r w:rsidRPr="00A2130D">
              <w:rPr>
                <w:rFonts w:cs="Calibri"/>
                <w:b/>
                <w:bCs/>
                <w:sz w:val="20"/>
                <w:szCs w:val="20"/>
              </w:rPr>
              <w:t>partner</w:t>
            </w:r>
            <w:r w:rsidR="0094485C" w:rsidRPr="00A2130D">
              <w:rPr>
                <w:rFonts w:cs="Calibri"/>
                <w:b/>
                <w:bCs/>
                <w:sz w:val="20"/>
                <w:szCs w:val="20"/>
              </w:rPr>
              <w:t>/</w:t>
            </w:r>
            <w:proofErr w:type="spellStart"/>
            <w:r w:rsidR="0094485C" w:rsidRPr="00A2130D">
              <w:rPr>
                <w:rFonts w:cs="Calibri"/>
                <w:b/>
                <w:bCs/>
                <w:sz w:val="20"/>
                <w:szCs w:val="20"/>
              </w:rPr>
              <w:t>Mehrstandortige</w:t>
            </w:r>
            <w:proofErr w:type="spellEnd"/>
            <w:r w:rsidR="0094485C" w:rsidRPr="00A2130D">
              <w:rPr>
                <w:rFonts w:cs="Calibri"/>
                <w:b/>
                <w:bCs/>
                <w:sz w:val="20"/>
                <w:szCs w:val="20"/>
              </w:rPr>
              <w:t xml:space="preserve"> Zentren</w:t>
            </w:r>
          </w:p>
          <w:p w14:paraId="6AC282F7" w14:textId="714B9642" w:rsidR="00B875FF" w:rsidRPr="00C94BD0" w:rsidRDefault="00B875FF" w:rsidP="002E2E6C">
            <w:pPr>
              <w:rPr>
                <w:rFonts w:cs="Calibri"/>
                <w:sz w:val="20"/>
                <w:szCs w:val="20"/>
              </w:rPr>
            </w:pPr>
            <w:bookmarkStart w:id="3" w:name="_Hlk209788325"/>
            <w:r w:rsidRPr="0095154F">
              <w:rPr>
                <w:rFonts w:cs="Calibri"/>
                <w:sz w:val="20"/>
                <w:szCs w:val="20"/>
              </w:rPr>
              <w:t>Zentren können aus max. 3 k</w:t>
            </w:r>
            <w:r w:rsidRPr="00C94BD0">
              <w:rPr>
                <w:rFonts w:cs="Calibri"/>
                <w:sz w:val="20"/>
                <w:szCs w:val="20"/>
              </w:rPr>
              <w:t>ooperierenden stationär u/o ambulant chirurgisch tätigen Einrichtungen bestehen, die ≤50km voneinander entfernt sind.</w:t>
            </w:r>
          </w:p>
          <w:p w14:paraId="45CC7E50" w14:textId="45F1B267" w:rsidR="00B875FF" w:rsidRPr="00C94BD0" w:rsidRDefault="00B875FF" w:rsidP="002E2E6C">
            <w:pPr>
              <w:rPr>
                <w:rFonts w:cs="Calibri"/>
                <w:sz w:val="20"/>
                <w:szCs w:val="20"/>
              </w:rPr>
            </w:pPr>
            <w:r w:rsidRPr="00C94BD0">
              <w:rPr>
                <w:rFonts w:cs="Calibri"/>
                <w:sz w:val="20"/>
                <w:szCs w:val="20"/>
              </w:rPr>
              <w:t>Die kooperierenden Einrichtungen stellen gemeinsam sicher, dass all</w:t>
            </w:r>
            <w:r w:rsidRPr="00A33A0E">
              <w:rPr>
                <w:rFonts w:cs="Calibri"/>
                <w:sz w:val="20"/>
                <w:szCs w:val="20"/>
              </w:rPr>
              <w:t xml:space="preserve">e </w:t>
            </w:r>
            <w:r w:rsidR="00F31A6E" w:rsidRPr="00A33A0E">
              <w:rPr>
                <w:rFonts w:cs="Calibri"/>
                <w:sz w:val="20"/>
                <w:szCs w:val="20"/>
              </w:rPr>
              <w:t xml:space="preserve">im Kennzahlendokument </w:t>
            </w:r>
            <w:r w:rsidRPr="00A33A0E">
              <w:rPr>
                <w:rFonts w:cs="Calibri"/>
                <w:sz w:val="20"/>
                <w:szCs w:val="20"/>
              </w:rPr>
              <w:t>d</w:t>
            </w:r>
            <w:r w:rsidRPr="00C94BD0">
              <w:rPr>
                <w:rFonts w:cs="Calibri"/>
                <w:sz w:val="20"/>
                <w:szCs w:val="20"/>
              </w:rPr>
              <w:t>efinierten Eingriffsarten im Zentrum erbracht werden.</w:t>
            </w:r>
          </w:p>
          <w:p w14:paraId="09D35ACB" w14:textId="199D6008" w:rsidR="00B875FF" w:rsidRPr="00C94BD0" w:rsidRDefault="00B875FF" w:rsidP="002E2E6C">
            <w:pPr>
              <w:rPr>
                <w:rFonts w:cs="Calibri"/>
                <w:sz w:val="20"/>
                <w:szCs w:val="20"/>
              </w:rPr>
            </w:pPr>
            <w:r w:rsidRPr="00C94BD0">
              <w:rPr>
                <w:rFonts w:cs="Calibri"/>
                <w:sz w:val="20"/>
                <w:szCs w:val="20"/>
              </w:rPr>
              <w:t xml:space="preserve">Dabei gilt, </w:t>
            </w:r>
          </w:p>
          <w:p w14:paraId="404AFCBC" w14:textId="77777777" w:rsidR="00B21CB2" w:rsidRDefault="00B21CB2" w:rsidP="00B21CB2">
            <w:pPr>
              <w:pStyle w:val="Listenabsatz"/>
              <w:numPr>
                <w:ilvl w:val="0"/>
                <w:numId w:val="2"/>
              </w:numPr>
              <w:ind w:left="178" w:hanging="178"/>
              <w:rPr>
                <w:rFonts w:cs="Calibri"/>
                <w:sz w:val="20"/>
                <w:szCs w:val="20"/>
              </w:rPr>
            </w:pPr>
            <w:r w:rsidRPr="00C94BD0">
              <w:rPr>
                <w:rFonts w:cs="Calibri"/>
                <w:sz w:val="20"/>
                <w:szCs w:val="20"/>
              </w:rPr>
              <w:t>dass zwischen den Standorten ggf. aufgeteilt wird, welcher Stand</w:t>
            </w:r>
            <w:r w:rsidRPr="00F3632E">
              <w:rPr>
                <w:rFonts w:cs="Calibri"/>
                <w:sz w:val="20"/>
                <w:szCs w:val="20"/>
              </w:rPr>
              <w:t>ort welche der Eingriffsarten erbringt, die im Kennzahlendokument aufgeführt sind (z.B. Standort A Kolonres</w:t>
            </w:r>
            <w:r w:rsidRPr="00C94BD0">
              <w:rPr>
                <w:rFonts w:cs="Calibri"/>
                <w:sz w:val="20"/>
                <w:szCs w:val="20"/>
              </w:rPr>
              <w:t>ektionen, Standort B keine Kolonresektion</w:t>
            </w:r>
            <w:r>
              <w:rPr>
                <w:rFonts w:cs="Calibri"/>
                <w:sz w:val="20"/>
                <w:szCs w:val="20"/>
              </w:rPr>
              <w:t>)</w:t>
            </w:r>
          </w:p>
          <w:p w14:paraId="17CE979C" w14:textId="77777777" w:rsidR="00B21CB2" w:rsidRPr="00A92EA7" w:rsidRDefault="00B21CB2" w:rsidP="00B21CB2">
            <w:pPr>
              <w:pStyle w:val="Listenabsatz"/>
              <w:numPr>
                <w:ilvl w:val="0"/>
                <w:numId w:val="2"/>
              </w:numPr>
              <w:ind w:left="178" w:hanging="178"/>
              <w:rPr>
                <w:rFonts w:cs="Calibri"/>
                <w:sz w:val="20"/>
                <w:szCs w:val="20"/>
              </w:rPr>
            </w:pPr>
            <w:r w:rsidRPr="00C64A32">
              <w:rPr>
                <w:rFonts w:cs="Calibri"/>
                <w:sz w:val="20"/>
                <w:szCs w:val="20"/>
              </w:rPr>
              <w:t>dass jeder Standort bei den Eingriffsarten, die ihm zugeteilt sind,</w:t>
            </w:r>
            <w:r>
              <w:rPr>
                <w:rFonts w:cs="Calibri"/>
                <w:sz w:val="20"/>
                <w:szCs w:val="20"/>
              </w:rPr>
              <w:t xml:space="preserve"> </w:t>
            </w:r>
            <w:r w:rsidRPr="00CB6F43">
              <w:rPr>
                <w:rFonts w:cs="Calibri"/>
                <w:sz w:val="20"/>
                <w:szCs w:val="20"/>
              </w:rPr>
              <w:t xml:space="preserve">die Mindestfallzahlen </w:t>
            </w:r>
            <w:r w:rsidRPr="00A92EA7">
              <w:rPr>
                <w:rFonts w:cs="Calibri"/>
                <w:sz w:val="20"/>
                <w:szCs w:val="20"/>
              </w:rPr>
              <w:t xml:space="preserve">eigenständig </w:t>
            </w:r>
            <w:r>
              <w:rPr>
                <w:rFonts w:cs="Calibri"/>
                <w:sz w:val="20"/>
                <w:szCs w:val="20"/>
              </w:rPr>
              <w:t>erbringt</w:t>
            </w:r>
            <w:r w:rsidRPr="00A92EA7">
              <w:rPr>
                <w:rFonts w:cs="Calibri"/>
                <w:sz w:val="20"/>
                <w:szCs w:val="20"/>
              </w:rPr>
              <w:t xml:space="preserve"> und dokumentiert. Die Addition der Fallzahlen </w:t>
            </w:r>
            <w:r w:rsidRPr="00A92EA7">
              <w:rPr>
                <w:rFonts w:cs="Calibri"/>
                <w:b/>
                <w:bCs/>
                <w:sz w:val="20"/>
                <w:szCs w:val="20"/>
              </w:rPr>
              <w:t>einer</w:t>
            </w:r>
            <w:r w:rsidRPr="00A92EA7">
              <w:rPr>
                <w:rFonts w:cs="Calibri"/>
                <w:sz w:val="20"/>
                <w:szCs w:val="20"/>
              </w:rPr>
              <w:t xml:space="preserve"> operativen Eingriffsart (z.B. Kolonresektion) über mehrere Standorte hinweg ist </w:t>
            </w:r>
            <w:r w:rsidRPr="00A92EA7">
              <w:rPr>
                <w:rFonts w:cs="Calibri"/>
                <w:b/>
                <w:bCs/>
                <w:sz w:val="20"/>
                <w:szCs w:val="20"/>
              </w:rPr>
              <w:t>nicht</w:t>
            </w:r>
            <w:r w:rsidRPr="00A92EA7">
              <w:rPr>
                <w:rFonts w:cs="Calibri"/>
                <w:sz w:val="20"/>
                <w:szCs w:val="20"/>
              </w:rPr>
              <w:t xml:space="preserve"> möglich.</w:t>
            </w:r>
          </w:p>
          <w:p w14:paraId="6B9AF0F2" w14:textId="77777777" w:rsidR="00B21CB2" w:rsidRPr="00F3632E" w:rsidRDefault="00B21CB2" w:rsidP="00B21CB2">
            <w:pPr>
              <w:pStyle w:val="Listenabsatz"/>
              <w:numPr>
                <w:ilvl w:val="0"/>
                <w:numId w:val="2"/>
              </w:numPr>
              <w:spacing w:before="4"/>
              <w:ind w:left="178" w:hanging="178"/>
              <w:rPr>
                <w:rFonts w:cs="Calibri"/>
                <w:sz w:val="20"/>
                <w:szCs w:val="20"/>
              </w:rPr>
            </w:pPr>
            <w:r w:rsidRPr="00C94BD0">
              <w:rPr>
                <w:rFonts w:cs="Calibri"/>
                <w:sz w:val="20"/>
                <w:szCs w:val="20"/>
              </w:rPr>
              <w:t xml:space="preserve">dass an jedem operativen Standort mind. ein/e anerkannte/r </w:t>
            </w:r>
            <w:r>
              <w:rPr>
                <w:rFonts w:cs="Calibri"/>
                <w:sz w:val="20"/>
                <w:szCs w:val="20"/>
              </w:rPr>
              <w:t xml:space="preserve">Chirurg/-in </w:t>
            </w:r>
            <w:r w:rsidRPr="00C94BD0">
              <w:rPr>
                <w:rFonts w:cs="Calibri"/>
                <w:sz w:val="20"/>
                <w:szCs w:val="20"/>
              </w:rPr>
              <w:t xml:space="preserve">tätig ist. Eine Vertretung durch eine/n anerkannte/r </w:t>
            </w:r>
            <w:r>
              <w:rPr>
                <w:rFonts w:cs="Calibri"/>
                <w:sz w:val="20"/>
                <w:szCs w:val="20"/>
              </w:rPr>
              <w:t xml:space="preserve">Chirurg/-in </w:t>
            </w:r>
            <w:r w:rsidRPr="00C94BD0">
              <w:rPr>
                <w:rFonts w:cs="Calibri"/>
                <w:sz w:val="20"/>
                <w:szCs w:val="20"/>
              </w:rPr>
              <w:t>innerhalb des Zentru</w:t>
            </w:r>
            <w:r w:rsidRPr="00F3632E">
              <w:rPr>
                <w:rFonts w:cs="Calibri"/>
                <w:sz w:val="20"/>
                <w:szCs w:val="20"/>
              </w:rPr>
              <w:t>ms muss benannt sein.</w:t>
            </w:r>
          </w:p>
          <w:bookmarkEnd w:id="3"/>
          <w:p w14:paraId="4216B04C" w14:textId="6A71F7B2" w:rsidR="00B875FF" w:rsidRPr="00C94BD0" w:rsidRDefault="00B875FF" w:rsidP="002E2E6C">
            <w:pPr>
              <w:spacing w:before="4"/>
              <w:rPr>
                <w:rFonts w:cs="Calibri"/>
                <w:sz w:val="20"/>
                <w:szCs w:val="20"/>
              </w:rPr>
            </w:pPr>
            <w:r w:rsidRPr="00C94BD0">
              <w:rPr>
                <w:rFonts w:cs="Calibri"/>
                <w:sz w:val="20"/>
                <w:szCs w:val="20"/>
              </w:rPr>
              <w:t xml:space="preserve">Besondere Regelungen für kooperierende Standorte, die in dem jeweiligen </w:t>
            </w:r>
            <w:r w:rsidR="00F31A6E" w:rsidRPr="00A33A0E">
              <w:rPr>
                <w:rFonts w:cs="Calibri"/>
                <w:sz w:val="20"/>
                <w:szCs w:val="20"/>
              </w:rPr>
              <w:t>Kennzahlendokument</w:t>
            </w:r>
            <w:r w:rsidRPr="00C94BD0">
              <w:rPr>
                <w:rFonts w:cs="Calibri"/>
                <w:sz w:val="20"/>
                <w:szCs w:val="20"/>
              </w:rPr>
              <w:t xml:space="preserve"> definiert sind, sind zu berücksichtigen.</w:t>
            </w:r>
          </w:p>
          <w:p w14:paraId="1EFF1D87" w14:textId="77777777" w:rsidR="00B875FF" w:rsidRPr="00C94BD0" w:rsidRDefault="00B875FF" w:rsidP="002E2E6C">
            <w:pPr>
              <w:rPr>
                <w:rFonts w:cs="Calibri"/>
                <w:sz w:val="20"/>
                <w:szCs w:val="20"/>
              </w:rPr>
            </w:pPr>
          </w:p>
          <w:p w14:paraId="6E123DAB" w14:textId="05A17B2D" w:rsidR="00B875FF" w:rsidRPr="00C94BD0" w:rsidRDefault="00B875FF" w:rsidP="002E2E6C">
            <w:pPr>
              <w:rPr>
                <w:rFonts w:cs="Calibri"/>
                <w:sz w:val="20"/>
                <w:szCs w:val="20"/>
              </w:rPr>
            </w:pPr>
            <w:r w:rsidRPr="00C94BD0">
              <w:rPr>
                <w:rFonts w:cs="Calibri"/>
                <w:sz w:val="20"/>
                <w:szCs w:val="20"/>
              </w:rPr>
              <w:t>In einer Kooperationsvereinbarung bzw. im Fall der gleichen Trägerschaft ist in einer SOP definiert:</w:t>
            </w:r>
          </w:p>
          <w:p w14:paraId="4CD4B145" w14:textId="77777777" w:rsidR="00B875FF" w:rsidRPr="00C94BD0" w:rsidRDefault="00B875FF" w:rsidP="002E2E6C">
            <w:pPr>
              <w:pStyle w:val="Listenabsatz"/>
              <w:numPr>
                <w:ilvl w:val="0"/>
                <w:numId w:val="3"/>
              </w:numPr>
              <w:spacing w:before="4"/>
              <w:ind w:left="320" w:hanging="284"/>
              <w:rPr>
                <w:rFonts w:cs="Calibri"/>
                <w:sz w:val="20"/>
                <w:szCs w:val="20"/>
              </w:rPr>
            </w:pPr>
            <w:r w:rsidRPr="00C94BD0">
              <w:rPr>
                <w:rFonts w:cs="Calibri"/>
                <w:sz w:val="20"/>
                <w:szCs w:val="20"/>
              </w:rPr>
              <w:t xml:space="preserve">Beschreibung der gemeinsamen Umsetzung der Zertifizierungsanforderungen (z.B. Durchführung </w:t>
            </w:r>
            <w:r w:rsidRPr="00C94BD0">
              <w:rPr>
                <w:rFonts w:cs="Calibri"/>
                <w:sz w:val="20"/>
                <w:szCs w:val="20"/>
              </w:rPr>
              <w:lastRenderedPageBreak/>
              <w:t>Sprechstunden, Tumorkonferenzen/M&amp;M-Konferenzen, Beschreibung der anzuwendenden Leitlinien, Standards für prä- und postoperatives Management)</w:t>
            </w:r>
          </w:p>
          <w:p w14:paraId="16A1907E" w14:textId="77777777" w:rsidR="00B875FF" w:rsidRPr="00C94BD0" w:rsidRDefault="00B875FF" w:rsidP="002E2E6C">
            <w:pPr>
              <w:pStyle w:val="Listenabsatz"/>
              <w:numPr>
                <w:ilvl w:val="0"/>
                <w:numId w:val="3"/>
              </w:numPr>
              <w:spacing w:before="4"/>
              <w:ind w:left="320" w:hanging="284"/>
              <w:rPr>
                <w:rFonts w:cs="Calibri"/>
                <w:sz w:val="20"/>
                <w:szCs w:val="20"/>
              </w:rPr>
            </w:pPr>
            <w:r w:rsidRPr="00C94BD0">
              <w:rPr>
                <w:rFonts w:cs="Calibri"/>
                <w:sz w:val="20"/>
                <w:szCs w:val="20"/>
              </w:rPr>
              <w:t xml:space="preserve">Gemeinsames Komplikationsmanagement </w:t>
            </w:r>
          </w:p>
          <w:p w14:paraId="4F30DEE1" w14:textId="04F22126" w:rsidR="00B875FF" w:rsidRPr="00C94BD0" w:rsidRDefault="00B875FF" w:rsidP="002E2E6C">
            <w:pPr>
              <w:pStyle w:val="Listenabsatz"/>
              <w:numPr>
                <w:ilvl w:val="0"/>
                <w:numId w:val="3"/>
              </w:numPr>
              <w:spacing w:before="4"/>
              <w:ind w:left="320" w:hanging="284"/>
              <w:rPr>
                <w:rFonts w:cs="Calibri"/>
                <w:sz w:val="20"/>
                <w:szCs w:val="20"/>
              </w:rPr>
            </w:pPr>
            <w:r w:rsidRPr="00C94BD0">
              <w:rPr>
                <w:rFonts w:cs="Calibri"/>
                <w:sz w:val="20"/>
                <w:szCs w:val="20"/>
              </w:rPr>
              <w:t xml:space="preserve">Sicherstellung der Verfügbarkeit (24/7, </w:t>
            </w:r>
            <w:proofErr w:type="spellStart"/>
            <w:r w:rsidRPr="00C94BD0">
              <w:rPr>
                <w:rFonts w:cs="Calibri"/>
                <w:sz w:val="20"/>
                <w:szCs w:val="20"/>
              </w:rPr>
              <w:t>ggf</w:t>
            </w:r>
            <w:proofErr w:type="spellEnd"/>
            <w:r w:rsidRPr="00C94BD0">
              <w:rPr>
                <w:rFonts w:cs="Calibri"/>
                <w:sz w:val="20"/>
                <w:szCs w:val="20"/>
              </w:rPr>
              <w:t xml:space="preserve"> über Rufbereitschaft) des ärztlichen Personals außerhalb der Dienstzeiten (über mind. 1 der Kooperationspartner)</w:t>
            </w:r>
          </w:p>
          <w:p w14:paraId="20E344EB" w14:textId="62F8E5E0" w:rsidR="00B875FF" w:rsidRPr="00C94BD0" w:rsidRDefault="00B875FF" w:rsidP="002E2E6C">
            <w:pPr>
              <w:pStyle w:val="Listenabsatz"/>
              <w:numPr>
                <w:ilvl w:val="0"/>
                <w:numId w:val="3"/>
              </w:numPr>
              <w:spacing w:before="4"/>
              <w:ind w:left="320" w:hanging="284"/>
              <w:rPr>
                <w:rFonts w:cs="Calibri"/>
                <w:b/>
                <w:bCs/>
                <w:sz w:val="20"/>
                <w:szCs w:val="20"/>
              </w:rPr>
            </w:pPr>
            <w:r w:rsidRPr="00C94BD0">
              <w:rPr>
                <w:rFonts w:cs="Calibri"/>
                <w:sz w:val="20"/>
                <w:szCs w:val="20"/>
              </w:rPr>
              <w:t>Eigenständige Dokumentation der Behandlungsdaten durch jeden Kooperationspartner/Standort</w:t>
            </w:r>
            <w:r w:rsidRPr="00C94BD0">
              <w:rPr>
                <w:rFonts w:cs="Calibri"/>
                <w:b/>
                <w:bCs/>
                <w:sz w:val="20"/>
                <w:szCs w:val="20"/>
              </w:rPr>
              <w:tab/>
            </w:r>
          </w:p>
          <w:p w14:paraId="49D7A36B" w14:textId="77777777" w:rsidR="00B875FF" w:rsidRPr="00C94BD0" w:rsidRDefault="00B875FF" w:rsidP="002E2E6C">
            <w:pPr>
              <w:pStyle w:val="Listenabsatz"/>
              <w:numPr>
                <w:ilvl w:val="0"/>
                <w:numId w:val="3"/>
              </w:numPr>
              <w:spacing w:before="4"/>
              <w:ind w:left="320" w:hanging="284"/>
              <w:rPr>
                <w:rFonts w:cs="Calibri"/>
                <w:sz w:val="20"/>
                <w:szCs w:val="20"/>
              </w:rPr>
            </w:pPr>
            <w:r w:rsidRPr="00C94BD0">
              <w:rPr>
                <w:rFonts w:cs="Calibri"/>
                <w:sz w:val="20"/>
                <w:szCs w:val="20"/>
              </w:rPr>
              <w:t>Teilnahme an den Audits</w:t>
            </w:r>
          </w:p>
          <w:p w14:paraId="1D4F9274" w14:textId="54E79E0E" w:rsidR="00B875FF" w:rsidRPr="00C94BD0" w:rsidRDefault="00B875FF" w:rsidP="00B474B5">
            <w:pPr>
              <w:pStyle w:val="Listenabsatz"/>
              <w:numPr>
                <w:ilvl w:val="0"/>
                <w:numId w:val="3"/>
              </w:numPr>
              <w:spacing w:before="4"/>
              <w:ind w:left="320" w:hanging="284"/>
              <w:rPr>
                <w:rFonts w:cs="Calibri"/>
                <w:sz w:val="20"/>
                <w:szCs w:val="20"/>
              </w:rPr>
            </w:pPr>
            <w:r w:rsidRPr="00C94BD0">
              <w:rPr>
                <w:rFonts w:cs="Calibri"/>
                <w:sz w:val="20"/>
                <w:szCs w:val="20"/>
              </w:rPr>
              <w:t>Gemeinsame Fortbildungen</w:t>
            </w:r>
            <w:r w:rsidRPr="00C94BD0">
              <w:rPr>
                <w:sz w:val="20"/>
                <w:szCs w:val="20"/>
              </w:rPr>
              <w:tab/>
            </w:r>
          </w:p>
        </w:tc>
        <w:tc>
          <w:tcPr>
            <w:tcW w:w="4817" w:type="dxa"/>
          </w:tcPr>
          <w:p w14:paraId="10B237E5" w14:textId="4E3B4506" w:rsidR="00312F24" w:rsidRPr="004B7845" w:rsidRDefault="00312F24" w:rsidP="004B7845">
            <w:pPr>
              <w:rPr>
                <w:rFonts w:cs="Calibri"/>
                <w:sz w:val="20"/>
                <w:szCs w:val="20"/>
              </w:rPr>
            </w:pPr>
          </w:p>
        </w:tc>
      </w:tr>
      <w:tr w:rsidR="007E2A11" w:rsidRPr="00C94BD0" w14:paraId="2A87ACAE" w14:textId="77777777" w:rsidTr="00FF6DB8">
        <w:trPr>
          <w:trHeight w:val="2211"/>
        </w:trPr>
        <w:tc>
          <w:tcPr>
            <w:tcW w:w="567" w:type="dxa"/>
          </w:tcPr>
          <w:p w14:paraId="4A379631" w14:textId="77777777" w:rsidR="007E2A11" w:rsidRPr="004B7845" w:rsidRDefault="007E2A11" w:rsidP="004B7845">
            <w:pPr>
              <w:rPr>
                <w:sz w:val="14"/>
                <w:szCs w:val="14"/>
              </w:rPr>
            </w:pPr>
          </w:p>
        </w:tc>
        <w:tc>
          <w:tcPr>
            <w:tcW w:w="565" w:type="dxa"/>
          </w:tcPr>
          <w:p w14:paraId="5189BC87" w14:textId="1DD71CED" w:rsidR="007E2A11" w:rsidRPr="00FF6DB8" w:rsidRDefault="004B7845" w:rsidP="00622998">
            <w:pPr>
              <w:rPr>
                <w:rFonts w:cs="Calibri"/>
                <w:b/>
                <w:bCs/>
                <w:sz w:val="14"/>
                <w:szCs w:val="14"/>
              </w:rPr>
            </w:pPr>
            <w:r w:rsidRPr="00FF6DB8">
              <w:rPr>
                <w:rFonts w:cs="Calibri"/>
                <w:b/>
                <w:bCs/>
                <w:sz w:val="14"/>
                <w:szCs w:val="14"/>
                <w:highlight w:val="lightGray"/>
              </w:rPr>
              <w:t>A3B</w:t>
            </w:r>
          </w:p>
        </w:tc>
        <w:tc>
          <w:tcPr>
            <w:tcW w:w="4964" w:type="dxa"/>
          </w:tcPr>
          <w:p w14:paraId="2EDE86AF" w14:textId="56C186AB" w:rsidR="004B7845" w:rsidRPr="00882DC1" w:rsidRDefault="004B7845" w:rsidP="004B7845">
            <w:pPr>
              <w:pStyle w:val="Absatz"/>
              <w:spacing w:after="0"/>
              <w:rPr>
                <w:b/>
                <w:bCs/>
                <w:sz w:val="20"/>
                <w:szCs w:val="20"/>
                <w:highlight w:val="lightGray"/>
              </w:rPr>
            </w:pPr>
            <w:r w:rsidRPr="00882DC1">
              <w:rPr>
                <w:b/>
                <w:bCs/>
                <w:sz w:val="20"/>
                <w:szCs w:val="20"/>
                <w:highlight w:val="lightGray"/>
              </w:rPr>
              <w:t>Chirurgische Kooperationspartner/</w:t>
            </w:r>
            <w:r>
              <w:rPr>
                <w:b/>
                <w:bCs/>
                <w:sz w:val="20"/>
                <w:szCs w:val="20"/>
                <w:highlight w:val="lightGray"/>
              </w:rPr>
              <w:t xml:space="preserve"> </w:t>
            </w:r>
            <w:proofErr w:type="spellStart"/>
            <w:r w:rsidRPr="00882DC1">
              <w:rPr>
                <w:b/>
                <w:bCs/>
                <w:sz w:val="20"/>
                <w:szCs w:val="20"/>
                <w:highlight w:val="lightGray"/>
              </w:rPr>
              <w:t>Mehrstandortige</w:t>
            </w:r>
            <w:proofErr w:type="spellEnd"/>
            <w:r w:rsidRPr="00882DC1">
              <w:rPr>
                <w:b/>
                <w:bCs/>
                <w:sz w:val="20"/>
                <w:szCs w:val="20"/>
                <w:highlight w:val="lightGray"/>
              </w:rPr>
              <w:t xml:space="preserve"> Zentren</w:t>
            </w:r>
          </w:p>
          <w:p w14:paraId="29E1C6F6" w14:textId="77777777" w:rsidR="004B7845" w:rsidRPr="00882DC1" w:rsidRDefault="004B7845" w:rsidP="004B7845">
            <w:pPr>
              <w:rPr>
                <w:b/>
                <w:bCs/>
                <w:sz w:val="20"/>
                <w:szCs w:val="20"/>
              </w:rPr>
            </w:pPr>
            <w:r w:rsidRPr="00882DC1">
              <w:rPr>
                <w:b/>
                <w:bCs/>
                <w:sz w:val="20"/>
                <w:szCs w:val="20"/>
                <w:highlight w:val="lightGray"/>
              </w:rPr>
              <w:t>Ergänzend zu A3 gilt:</w:t>
            </w:r>
            <w:r w:rsidRPr="00882DC1">
              <w:rPr>
                <w:b/>
                <w:bCs/>
                <w:sz w:val="20"/>
                <w:szCs w:val="20"/>
              </w:rPr>
              <w:t xml:space="preserve"> </w:t>
            </w:r>
          </w:p>
          <w:p w14:paraId="46133507" w14:textId="77777777" w:rsidR="009E268A" w:rsidRPr="00FF6DB8" w:rsidRDefault="009E268A" w:rsidP="00695EAA">
            <w:pPr>
              <w:pStyle w:val="Listenabsatz"/>
              <w:numPr>
                <w:ilvl w:val="0"/>
                <w:numId w:val="29"/>
              </w:numPr>
              <w:ind w:left="317" w:hanging="283"/>
              <w:rPr>
                <w:rFonts w:cs="Calibri"/>
                <w:color w:val="000000"/>
                <w:sz w:val="20"/>
                <w:szCs w:val="20"/>
              </w:rPr>
            </w:pPr>
            <w:r w:rsidRPr="00FF6DB8">
              <w:rPr>
                <w:rFonts w:cs="Calibri"/>
                <w:color w:val="000000"/>
                <w:sz w:val="20"/>
                <w:szCs w:val="20"/>
              </w:rPr>
              <w:t>Für die maximal 3 kooperierenden Einrichtungen gelten die im Kennzahlendokument definierten Mindestfallzahlen und Voraussetzungen.</w:t>
            </w:r>
          </w:p>
          <w:p w14:paraId="2C126202" w14:textId="48C8889D" w:rsidR="007E2A11" w:rsidRPr="00FF6DB8" w:rsidRDefault="00FF6DB8" w:rsidP="00695EAA">
            <w:pPr>
              <w:pStyle w:val="Listenabsatz"/>
              <w:numPr>
                <w:ilvl w:val="0"/>
                <w:numId w:val="29"/>
              </w:numPr>
              <w:ind w:left="317" w:hanging="283"/>
              <w:rPr>
                <w:rFonts w:cs="Calibri"/>
                <w:color w:val="000000"/>
                <w:sz w:val="20"/>
                <w:szCs w:val="20"/>
              </w:rPr>
            </w:pPr>
            <w:r w:rsidRPr="00FF6DB8">
              <w:rPr>
                <w:rFonts w:cs="Calibri"/>
                <w:color w:val="000000"/>
                <w:sz w:val="20"/>
                <w:szCs w:val="20"/>
              </w:rPr>
              <w:t xml:space="preserve">Für den Nachweis </w:t>
            </w:r>
            <w:proofErr w:type="spellStart"/>
            <w:r w:rsidRPr="00FF6DB8">
              <w:rPr>
                <w:rFonts w:cs="Calibri"/>
                <w:color w:val="000000"/>
                <w:sz w:val="20"/>
                <w:szCs w:val="20"/>
              </w:rPr>
              <w:t>entsp</w:t>
            </w:r>
            <w:proofErr w:type="spellEnd"/>
            <w:r w:rsidRPr="00FF6DB8">
              <w:rPr>
                <w:rFonts w:cs="Calibri"/>
                <w:color w:val="000000"/>
                <w:sz w:val="20"/>
                <w:szCs w:val="20"/>
              </w:rPr>
              <w:t>. A5.4 können a</w:t>
            </w:r>
            <w:r w:rsidR="009E268A" w:rsidRPr="00FF6DB8">
              <w:rPr>
                <w:rFonts w:cs="Calibri"/>
                <w:color w:val="000000"/>
                <w:sz w:val="20"/>
                <w:szCs w:val="20"/>
              </w:rPr>
              <w:t xml:space="preserve">nerkannte Chirurgen/-innen ihre </w:t>
            </w:r>
            <w:r w:rsidRPr="00FF6DB8">
              <w:rPr>
                <w:rFonts w:cs="Calibri"/>
                <w:color w:val="000000"/>
                <w:sz w:val="20"/>
                <w:szCs w:val="20"/>
              </w:rPr>
              <w:t>an verschiedenen Standorten</w:t>
            </w:r>
            <w:r>
              <w:rPr>
                <w:rFonts w:cs="Calibri"/>
                <w:color w:val="000000"/>
                <w:sz w:val="20"/>
                <w:szCs w:val="20"/>
              </w:rPr>
              <w:t xml:space="preserve"> des Zentrums </w:t>
            </w:r>
            <w:r w:rsidRPr="00FF6DB8">
              <w:rPr>
                <w:rFonts w:cs="Calibri"/>
                <w:color w:val="000000"/>
                <w:sz w:val="20"/>
                <w:szCs w:val="20"/>
              </w:rPr>
              <w:t xml:space="preserve">erbrachten </w:t>
            </w:r>
            <w:r w:rsidR="009E268A" w:rsidRPr="00FF6DB8">
              <w:rPr>
                <w:rFonts w:cs="Calibri"/>
                <w:color w:val="000000"/>
                <w:sz w:val="20"/>
                <w:szCs w:val="20"/>
              </w:rPr>
              <w:t>Eingriffszahlen</w:t>
            </w:r>
            <w:r w:rsidRPr="00FF6DB8">
              <w:rPr>
                <w:rFonts w:cs="Calibri"/>
                <w:color w:val="000000"/>
                <w:sz w:val="20"/>
                <w:szCs w:val="20"/>
              </w:rPr>
              <w:t xml:space="preserve"> addieren.</w:t>
            </w:r>
          </w:p>
        </w:tc>
        <w:tc>
          <w:tcPr>
            <w:tcW w:w="4817" w:type="dxa"/>
          </w:tcPr>
          <w:p w14:paraId="5846ADD5" w14:textId="77777777" w:rsidR="007E2A11" w:rsidRPr="0095154F" w:rsidRDefault="007E2A11" w:rsidP="00F80AAF">
            <w:pPr>
              <w:rPr>
                <w:b/>
                <w:bCs/>
                <w:sz w:val="20"/>
                <w:szCs w:val="20"/>
                <w:highlight w:val="magenta"/>
              </w:rPr>
            </w:pPr>
          </w:p>
        </w:tc>
      </w:tr>
      <w:tr w:rsidR="00B875FF" w:rsidRPr="00C94BD0" w14:paraId="22449098" w14:textId="77777777" w:rsidTr="00FF72E3">
        <w:trPr>
          <w:trHeight w:val="4067"/>
        </w:trPr>
        <w:tc>
          <w:tcPr>
            <w:tcW w:w="567" w:type="dxa"/>
          </w:tcPr>
          <w:p w14:paraId="31070A81" w14:textId="77777777" w:rsidR="00B875FF" w:rsidRPr="00D55816" w:rsidRDefault="00B875FF" w:rsidP="00F80AAF">
            <w:pPr>
              <w:pStyle w:val="Listenabsatz"/>
              <w:numPr>
                <w:ilvl w:val="0"/>
                <w:numId w:val="1"/>
              </w:numPr>
              <w:rPr>
                <w:sz w:val="14"/>
                <w:szCs w:val="14"/>
              </w:rPr>
            </w:pPr>
          </w:p>
        </w:tc>
        <w:tc>
          <w:tcPr>
            <w:tcW w:w="565" w:type="dxa"/>
          </w:tcPr>
          <w:p w14:paraId="2A7CFE37" w14:textId="77777777" w:rsidR="00B875FF" w:rsidRPr="00D55816" w:rsidRDefault="00B875FF" w:rsidP="00622998">
            <w:pPr>
              <w:rPr>
                <w:rFonts w:cs="Calibri"/>
                <w:sz w:val="14"/>
                <w:szCs w:val="14"/>
              </w:rPr>
            </w:pPr>
          </w:p>
        </w:tc>
        <w:tc>
          <w:tcPr>
            <w:tcW w:w="4964" w:type="dxa"/>
          </w:tcPr>
          <w:p w14:paraId="7E5F5ADD" w14:textId="570E75BF" w:rsidR="00B875FF" w:rsidRPr="00C94BD0" w:rsidRDefault="00B875FF" w:rsidP="002E2E6C">
            <w:pPr>
              <w:rPr>
                <w:rFonts w:cs="Calibri"/>
                <w:b/>
                <w:bCs/>
                <w:sz w:val="20"/>
                <w:szCs w:val="20"/>
              </w:rPr>
            </w:pPr>
            <w:r w:rsidRPr="00C94BD0">
              <w:rPr>
                <w:rFonts w:cs="Calibri"/>
                <w:b/>
                <w:bCs/>
                <w:sz w:val="20"/>
                <w:szCs w:val="20"/>
              </w:rPr>
              <w:t>Nicht-chirurgische Kooperationspartner</w:t>
            </w:r>
          </w:p>
          <w:p w14:paraId="7224445C" w14:textId="540D7C47" w:rsidR="00B875FF" w:rsidRPr="00C94BD0" w:rsidRDefault="00B875FF" w:rsidP="002E2E6C">
            <w:pPr>
              <w:rPr>
                <w:rFonts w:cs="Calibri"/>
                <w:sz w:val="20"/>
                <w:szCs w:val="20"/>
              </w:rPr>
            </w:pPr>
            <w:r w:rsidRPr="00C94BD0">
              <w:rPr>
                <w:rFonts w:cs="Calibri"/>
                <w:color w:val="000000"/>
                <w:sz w:val="20"/>
                <w:szCs w:val="20"/>
              </w:rPr>
              <w:t xml:space="preserve">Für die in </w:t>
            </w:r>
            <w:r w:rsidR="0035694C" w:rsidRPr="00A33A0E">
              <w:rPr>
                <w:rFonts w:cs="Calibri"/>
                <w:color w:val="000000"/>
                <w:sz w:val="20"/>
                <w:szCs w:val="20"/>
              </w:rPr>
              <w:t>A</w:t>
            </w:r>
            <w:r w:rsidR="008351E2" w:rsidRPr="00A33A0E">
              <w:rPr>
                <w:rFonts w:cs="Calibri"/>
                <w:color w:val="000000"/>
                <w:sz w:val="20"/>
                <w:szCs w:val="20"/>
              </w:rPr>
              <w:t>4</w:t>
            </w:r>
            <w:r w:rsidR="0035694C" w:rsidRPr="00A33A0E">
              <w:rPr>
                <w:rFonts w:cs="Calibri"/>
                <w:color w:val="000000"/>
                <w:sz w:val="20"/>
                <w:szCs w:val="20"/>
              </w:rPr>
              <w:t>B</w:t>
            </w:r>
            <w:r w:rsidR="008351E2" w:rsidRPr="00C94BD0">
              <w:rPr>
                <w:rFonts w:cs="Calibri"/>
                <w:color w:val="000000"/>
                <w:sz w:val="20"/>
                <w:szCs w:val="20"/>
              </w:rPr>
              <w:t xml:space="preserve"> </w:t>
            </w:r>
            <w:r w:rsidRPr="00C94BD0">
              <w:rPr>
                <w:rFonts w:cs="Calibri"/>
                <w:color w:val="000000"/>
                <w:sz w:val="20"/>
                <w:szCs w:val="20"/>
              </w:rPr>
              <w:t>genannten</w:t>
            </w:r>
            <w:r w:rsidR="003306C7">
              <w:rPr>
                <w:rFonts w:cs="Calibri"/>
                <w:color w:val="000000"/>
                <w:sz w:val="20"/>
                <w:szCs w:val="20"/>
              </w:rPr>
              <w:t>,</w:t>
            </w:r>
            <w:r w:rsidRPr="00C94BD0">
              <w:rPr>
                <w:rFonts w:cs="Calibri"/>
                <w:color w:val="000000"/>
                <w:sz w:val="20"/>
                <w:szCs w:val="20"/>
              </w:rPr>
              <w:t xml:space="preserve"> weiteren Kooperationspartner gilt, dass zusätzlich zu der Erfüllung der spezifischen Anforderungen </w:t>
            </w:r>
            <w:r w:rsidRPr="00C94BD0">
              <w:rPr>
                <w:rFonts w:cs="Calibri"/>
                <w:sz w:val="20"/>
                <w:szCs w:val="20"/>
              </w:rPr>
              <w:t>in einer Kooperationsvereinbarung bzw. SOP (bei gleicher Trägerschaft) definiert ist:</w:t>
            </w:r>
          </w:p>
          <w:p w14:paraId="6E5A03CC" w14:textId="7BFE9EEF" w:rsidR="00B875FF" w:rsidRPr="00C94BD0" w:rsidRDefault="00B875FF" w:rsidP="00C52CDA">
            <w:pPr>
              <w:pStyle w:val="Listenabsatz"/>
              <w:numPr>
                <w:ilvl w:val="0"/>
                <w:numId w:val="7"/>
              </w:numPr>
              <w:ind w:left="373" w:hanging="284"/>
              <w:rPr>
                <w:rFonts w:cs="Calibri"/>
                <w:sz w:val="20"/>
                <w:szCs w:val="20"/>
              </w:rPr>
            </w:pPr>
            <w:r w:rsidRPr="00C94BD0">
              <w:rPr>
                <w:rFonts w:cs="Calibri"/>
                <w:sz w:val="20"/>
                <w:szCs w:val="20"/>
              </w:rPr>
              <w:t>Beschreibung der gemeinsamen Umsetzung der Zertifizierungsanforderungen (z.B.</w:t>
            </w:r>
            <w:r w:rsidRPr="00C94BD0">
              <w:rPr>
                <w:rFonts w:cs="Calibri"/>
                <w:strike/>
                <w:sz w:val="20"/>
                <w:szCs w:val="20"/>
              </w:rPr>
              <w:t xml:space="preserve"> </w:t>
            </w:r>
            <w:r w:rsidRPr="00C94BD0">
              <w:rPr>
                <w:rFonts w:cs="Calibri"/>
                <w:sz w:val="20"/>
                <w:szCs w:val="20"/>
              </w:rPr>
              <w:t>Tumorkonferenzen/M&amp;M-Konferenzen, Beschreibung der anzuwendenden Leitlinien, Standards für prä- und postoperatives Management)</w:t>
            </w:r>
          </w:p>
          <w:p w14:paraId="0E508EF1" w14:textId="77777777" w:rsidR="00B875FF" w:rsidRPr="00C94BD0" w:rsidRDefault="00B875FF" w:rsidP="002E2E6C">
            <w:pPr>
              <w:pStyle w:val="Listenabsatz"/>
              <w:numPr>
                <w:ilvl w:val="0"/>
                <w:numId w:val="3"/>
              </w:numPr>
              <w:spacing w:before="4"/>
              <w:ind w:left="373" w:hanging="284"/>
              <w:rPr>
                <w:rFonts w:cs="Calibri"/>
                <w:sz w:val="20"/>
                <w:szCs w:val="20"/>
              </w:rPr>
            </w:pPr>
            <w:r w:rsidRPr="00C94BD0">
              <w:rPr>
                <w:rFonts w:cs="Calibri"/>
                <w:sz w:val="20"/>
                <w:szCs w:val="20"/>
              </w:rPr>
              <w:t xml:space="preserve">Gemeinsames Komplikationsmanagement </w:t>
            </w:r>
          </w:p>
          <w:p w14:paraId="70830821" w14:textId="60B2FEE3" w:rsidR="00B875FF" w:rsidRPr="00C94BD0" w:rsidRDefault="00B875FF" w:rsidP="002E2E6C">
            <w:pPr>
              <w:pStyle w:val="Listenabsatz"/>
              <w:numPr>
                <w:ilvl w:val="0"/>
                <w:numId w:val="3"/>
              </w:numPr>
              <w:spacing w:before="4"/>
              <w:ind w:left="373" w:hanging="284"/>
              <w:rPr>
                <w:rFonts w:cs="Calibri"/>
                <w:sz w:val="20"/>
                <w:szCs w:val="20"/>
              </w:rPr>
            </w:pPr>
            <w:r w:rsidRPr="00C94BD0">
              <w:rPr>
                <w:rFonts w:cs="Calibri"/>
                <w:sz w:val="20"/>
                <w:szCs w:val="20"/>
              </w:rPr>
              <w:t xml:space="preserve">Sicherstellung der Verfügbarkeit (24/7, </w:t>
            </w:r>
            <w:proofErr w:type="spellStart"/>
            <w:r w:rsidRPr="00C94BD0">
              <w:rPr>
                <w:rFonts w:cs="Calibri"/>
                <w:sz w:val="20"/>
                <w:szCs w:val="20"/>
              </w:rPr>
              <w:t>ggf</w:t>
            </w:r>
            <w:proofErr w:type="spellEnd"/>
            <w:r w:rsidRPr="00C94BD0">
              <w:rPr>
                <w:rFonts w:cs="Calibri"/>
                <w:sz w:val="20"/>
                <w:szCs w:val="20"/>
              </w:rPr>
              <w:t xml:space="preserve"> über Rufbereitschaft) des ärztlichen Personals außerhalb der Dienstzeiten (ggf. über Kooperation)</w:t>
            </w:r>
          </w:p>
          <w:p w14:paraId="544F2CAE" w14:textId="77777777" w:rsidR="00B875FF" w:rsidRPr="00C94BD0" w:rsidRDefault="00B875FF" w:rsidP="002E2E6C">
            <w:pPr>
              <w:pStyle w:val="Listenabsatz"/>
              <w:numPr>
                <w:ilvl w:val="0"/>
                <w:numId w:val="3"/>
              </w:numPr>
              <w:spacing w:before="4"/>
              <w:ind w:left="373" w:hanging="284"/>
              <w:rPr>
                <w:rFonts w:cs="Calibri"/>
                <w:sz w:val="20"/>
                <w:szCs w:val="20"/>
              </w:rPr>
            </w:pPr>
            <w:r w:rsidRPr="00C94BD0">
              <w:rPr>
                <w:rFonts w:cs="Calibri"/>
                <w:sz w:val="20"/>
                <w:szCs w:val="20"/>
              </w:rPr>
              <w:t>Teilnahme an den Audits</w:t>
            </w:r>
          </w:p>
          <w:p w14:paraId="62C9443E" w14:textId="3C805507" w:rsidR="00B875FF" w:rsidRPr="00C94BD0" w:rsidRDefault="00B875FF" w:rsidP="002E2E6C">
            <w:pPr>
              <w:pStyle w:val="Listenabsatz"/>
              <w:numPr>
                <w:ilvl w:val="0"/>
                <w:numId w:val="3"/>
              </w:numPr>
              <w:spacing w:before="4"/>
              <w:ind w:left="373" w:hanging="284"/>
              <w:rPr>
                <w:rFonts w:cs="Calibri"/>
                <w:sz w:val="20"/>
                <w:szCs w:val="20"/>
              </w:rPr>
            </w:pPr>
            <w:r w:rsidRPr="00C94BD0">
              <w:rPr>
                <w:rFonts w:cs="Calibri"/>
                <w:sz w:val="20"/>
                <w:szCs w:val="20"/>
              </w:rPr>
              <w:t>Gemeinsame Fortbildungen</w:t>
            </w:r>
          </w:p>
        </w:tc>
        <w:tc>
          <w:tcPr>
            <w:tcW w:w="4817" w:type="dxa"/>
          </w:tcPr>
          <w:p w14:paraId="06637AD0" w14:textId="77777777" w:rsidR="00B875FF" w:rsidRPr="00C94BD0" w:rsidRDefault="00B875FF" w:rsidP="00F80AAF">
            <w:pPr>
              <w:rPr>
                <w:rFonts w:cs="Calibri"/>
                <w:sz w:val="20"/>
                <w:szCs w:val="20"/>
              </w:rPr>
            </w:pPr>
          </w:p>
          <w:p w14:paraId="316B3217" w14:textId="77777777" w:rsidR="00B875FF" w:rsidRPr="00C94BD0" w:rsidRDefault="00B875FF" w:rsidP="00F80AAF">
            <w:pPr>
              <w:rPr>
                <w:rFonts w:cs="Calibri"/>
                <w:sz w:val="20"/>
                <w:szCs w:val="20"/>
              </w:rPr>
            </w:pPr>
          </w:p>
          <w:p w14:paraId="786D5C7E" w14:textId="77777777" w:rsidR="00B875FF" w:rsidRPr="00C94BD0" w:rsidRDefault="00B875FF" w:rsidP="00F80AAF">
            <w:pPr>
              <w:rPr>
                <w:rFonts w:cs="Calibri"/>
                <w:sz w:val="20"/>
                <w:szCs w:val="20"/>
              </w:rPr>
            </w:pPr>
          </w:p>
          <w:p w14:paraId="16823A33" w14:textId="77777777" w:rsidR="00B875FF" w:rsidRPr="00C94BD0" w:rsidRDefault="00B875FF" w:rsidP="00F80AAF">
            <w:pPr>
              <w:rPr>
                <w:rFonts w:cs="Calibri"/>
                <w:sz w:val="20"/>
                <w:szCs w:val="20"/>
              </w:rPr>
            </w:pPr>
          </w:p>
          <w:p w14:paraId="26FAE00A" w14:textId="77777777" w:rsidR="00B875FF" w:rsidRPr="00C94BD0" w:rsidRDefault="00B875FF" w:rsidP="00F80AAF">
            <w:pPr>
              <w:rPr>
                <w:rFonts w:cs="Calibri"/>
                <w:sz w:val="20"/>
                <w:szCs w:val="20"/>
              </w:rPr>
            </w:pPr>
          </w:p>
          <w:p w14:paraId="0135FC08" w14:textId="77777777" w:rsidR="00B875FF" w:rsidRPr="00C94BD0" w:rsidRDefault="00B875FF" w:rsidP="00F80AAF">
            <w:pPr>
              <w:rPr>
                <w:rFonts w:cs="Calibri"/>
                <w:sz w:val="20"/>
                <w:szCs w:val="20"/>
              </w:rPr>
            </w:pPr>
          </w:p>
          <w:p w14:paraId="30F257F1" w14:textId="77777777" w:rsidR="00B875FF" w:rsidRPr="00C94BD0" w:rsidRDefault="00B875FF" w:rsidP="00F80AAF">
            <w:pPr>
              <w:rPr>
                <w:rFonts w:cs="Calibri"/>
                <w:sz w:val="20"/>
                <w:szCs w:val="20"/>
              </w:rPr>
            </w:pPr>
          </w:p>
          <w:p w14:paraId="1CFF63B6" w14:textId="77777777" w:rsidR="00B875FF" w:rsidRPr="00C94BD0" w:rsidRDefault="00B875FF" w:rsidP="00F80AAF">
            <w:pPr>
              <w:rPr>
                <w:rFonts w:cs="Calibri"/>
                <w:sz w:val="20"/>
                <w:szCs w:val="20"/>
              </w:rPr>
            </w:pPr>
          </w:p>
          <w:p w14:paraId="0CA104E7" w14:textId="77777777" w:rsidR="00B875FF" w:rsidRPr="00C94BD0" w:rsidRDefault="00B875FF" w:rsidP="00F80AAF">
            <w:pPr>
              <w:rPr>
                <w:rFonts w:cs="Calibri"/>
                <w:sz w:val="20"/>
                <w:szCs w:val="20"/>
              </w:rPr>
            </w:pPr>
          </w:p>
          <w:p w14:paraId="1845C5D9" w14:textId="77777777" w:rsidR="00B875FF" w:rsidRDefault="00B875FF" w:rsidP="00F80AAF">
            <w:pPr>
              <w:rPr>
                <w:rFonts w:cs="Calibri"/>
                <w:sz w:val="20"/>
                <w:szCs w:val="20"/>
              </w:rPr>
            </w:pPr>
          </w:p>
          <w:p w14:paraId="01D48D85" w14:textId="02E969F0" w:rsidR="00F326B5" w:rsidRDefault="00F326B5" w:rsidP="00F80AAF">
            <w:pPr>
              <w:rPr>
                <w:rFonts w:cs="Calibri"/>
                <w:sz w:val="20"/>
                <w:szCs w:val="20"/>
              </w:rPr>
            </w:pPr>
          </w:p>
          <w:p w14:paraId="5D26AC93" w14:textId="77777777" w:rsidR="00F326B5" w:rsidRPr="00C94BD0" w:rsidRDefault="00F326B5" w:rsidP="00F80AAF">
            <w:pPr>
              <w:rPr>
                <w:rFonts w:cs="Calibri"/>
                <w:sz w:val="20"/>
                <w:szCs w:val="20"/>
              </w:rPr>
            </w:pPr>
          </w:p>
          <w:p w14:paraId="5E4BF00A" w14:textId="60C804DD" w:rsidR="00B875FF" w:rsidRPr="00C94BD0" w:rsidRDefault="00B875FF" w:rsidP="00F80AAF">
            <w:pPr>
              <w:rPr>
                <w:sz w:val="20"/>
                <w:szCs w:val="20"/>
              </w:rPr>
            </w:pPr>
          </w:p>
        </w:tc>
      </w:tr>
      <w:tr w:rsidR="008351E2" w:rsidRPr="00C94BD0" w14:paraId="0FA117AA" w14:textId="77777777" w:rsidTr="00FF72E3">
        <w:trPr>
          <w:trHeight w:val="548"/>
        </w:trPr>
        <w:tc>
          <w:tcPr>
            <w:tcW w:w="567" w:type="dxa"/>
          </w:tcPr>
          <w:p w14:paraId="6DCA8AA6" w14:textId="77777777" w:rsidR="008351E2" w:rsidRPr="00D55816" w:rsidRDefault="008351E2" w:rsidP="008351E2">
            <w:pPr>
              <w:rPr>
                <w:sz w:val="14"/>
                <w:szCs w:val="14"/>
              </w:rPr>
            </w:pPr>
          </w:p>
        </w:tc>
        <w:tc>
          <w:tcPr>
            <w:tcW w:w="565" w:type="dxa"/>
          </w:tcPr>
          <w:p w14:paraId="0E3600F0" w14:textId="61956B7C" w:rsidR="008351E2" w:rsidRPr="00FF6DB8" w:rsidRDefault="004B7955" w:rsidP="008351E2">
            <w:pPr>
              <w:rPr>
                <w:rFonts w:cs="Calibri"/>
                <w:b/>
                <w:bCs/>
                <w:color w:val="000000"/>
                <w:sz w:val="14"/>
                <w:szCs w:val="14"/>
              </w:rPr>
            </w:pPr>
            <w:r w:rsidRPr="00FF6DB8">
              <w:rPr>
                <w:rFonts w:cs="Calibri"/>
                <w:b/>
                <w:bCs/>
                <w:color w:val="000000"/>
                <w:sz w:val="14"/>
                <w:szCs w:val="14"/>
                <w:highlight w:val="lightGray"/>
              </w:rPr>
              <w:t>A4B</w:t>
            </w:r>
          </w:p>
        </w:tc>
        <w:tc>
          <w:tcPr>
            <w:tcW w:w="4964" w:type="dxa"/>
          </w:tcPr>
          <w:p w14:paraId="7B880882" w14:textId="4DE79FA9" w:rsidR="003A6882" w:rsidRPr="00A2130D" w:rsidRDefault="008351E2" w:rsidP="00A2130D">
            <w:pPr>
              <w:pStyle w:val="Absatz"/>
              <w:spacing w:after="0"/>
              <w:rPr>
                <w:b/>
                <w:bCs/>
                <w:strike/>
                <w:sz w:val="20"/>
                <w:szCs w:val="20"/>
              </w:rPr>
            </w:pPr>
            <w:r w:rsidRPr="00FF6DB8">
              <w:rPr>
                <w:b/>
                <w:bCs/>
                <w:sz w:val="20"/>
                <w:szCs w:val="20"/>
                <w:highlight w:val="lightGray"/>
              </w:rPr>
              <w:t>Nicht-chirurgische Kooperationspartner</w:t>
            </w:r>
          </w:p>
          <w:p w14:paraId="4C9BD92F" w14:textId="019B9EB7" w:rsidR="00F70B10" w:rsidRPr="00A2130D" w:rsidRDefault="00F70B10" w:rsidP="00B21CB2">
            <w:pPr>
              <w:spacing w:before="4"/>
              <w:rPr>
                <w:rFonts w:cs="Calibri"/>
                <w:sz w:val="20"/>
                <w:szCs w:val="20"/>
              </w:rPr>
            </w:pPr>
            <w:r w:rsidRPr="00A2130D">
              <w:rPr>
                <w:rFonts w:cs="Calibri"/>
                <w:sz w:val="20"/>
                <w:szCs w:val="20"/>
              </w:rPr>
              <w:t>Im Zentrum müssen nachgewiesen werden:</w:t>
            </w:r>
          </w:p>
          <w:p w14:paraId="4D4ADA19" w14:textId="77777777" w:rsidR="00B21CB2" w:rsidRPr="00A2130D" w:rsidRDefault="00B21CB2" w:rsidP="00B21CB2">
            <w:pPr>
              <w:pStyle w:val="Listenabsatz"/>
              <w:numPr>
                <w:ilvl w:val="0"/>
                <w:numId w:val="3"/>
              </w:numPr>
              <w:spacing w:before="4"/>
              <w:ind w:left="373" w:hanging="284"/>
              <w:rPr>
                <w:rFonts w:cs="Calibri"/>
                <w:sz w:val="20"/>
                <w:szCs w:val="20"/>
              </w:rPr>
            </w:pPr>
            <w:r w:rsidRPr="00A2130D">
              <w:rPr>
                <w:rFonts w:cs="Calibri"/>
                <w:sz w:val="20"/>
                <w:szCs w:val="20"/>
              </w:rPr>
              <w:t>Radiologie</w:t>
            </w:r>
          </w:p>
          <w:p w14:paraId="4B9DCFB7" w14:textId="109B112C" w:rsidR="00B21CB2" w:rsidRPr="00A2130D" w:rsidRDefault="00B21CB2" w:rsidP="00B21CB2">
            <w:pPr>
              <w:pStyle w:val="Listenabsatz"/>
              <w:numPr>
                <w:ilvl w:val="0"/>
                <w:numId w:val="3"/>
              </w:numPr>
              <w:spacing w:before="4"/>
              <w:ind w:left="373" w:hanging="284"/>
              <w:rPr>
                <w:rFonts w:cs="Calibri"/>
                <w:sz w:val="20"/>
                <w:szCs w:val="20"/>
              </w:rPr>
            </w:pPr>
            <w:r w:rsidRPr="00A2130D">
              <w:rPr>
                <w:rFonts w:cs="Calibri"/>
                <w:sz w:val="20"/>
                <w:szCs w:val="20"/>
              </w:rPr>
              <w:t>Intensivmedizin</w:t>
            </w:r>
          </w:p>
          <w:p w14:paraId="017C421A" w14:textId="465F1981" w:rsidR="00F70B10" w:rsidRPr="00A2130D" w:rsidRDefault="00B21CB2" w:rsidP="00F70B10">
            <w:pPr>
              <w:pStyle w:val="Listenabsatz"/>
              <w:numPr>
                <w:ilvl w:val="0"/>
                <w:numId w:val="3"/>
              </w:numPr>
              <w:spacing w:before="4"/>
              <w:ind w:left="373" w:hanging="284"/>
              <w:rPr>
                <w:rFonts w:cs="Calibri"/>
                <w:sz w:val="20"/>
                <w:szCs w:val="20"/>
              </w:rPr>
            </w:pPr>
            <w:r w:rsidRPr="00A2130D">
              <w:rPr>
                <w:rFonts w:cs="Calibri"/>
                <w:sz w:val="20"/>
                <w:szCs w:val="20"/>
              </w:rPr>
              <w:t xml:space="preserve">Plastische Chirurgie (nur für </w:t>
            </w:r>
            <w:r w:rsidR="00F70B10" w:rsidRPr="00A2130D">
              <w:rPr>
                <w:rFonts w:cs="Calibri"/>
                <w:sz w:val="20"/>
                <w:szCs w:val="20"/>
              </w:rPr>
              <w:t>Zertifizierte Spitzenzentren)</w:t>
            </w:r>
          </w:p>
          <w:p w14:paraId="48CEA9C4" w14:textId="254A345E" w:rsidR="00A2130D" w:rsidRPr="003306C7" w:rsidRDefault="003306C7" w:rsidP="003306C7">
            <w:pPr>
              <w:spacing w:before="4"/>
              <w:rPr>
                <w:sz w:val="20"/>
                <w:szCs w:val="20"/>
              </w:rPr>
            </w:pPr>
            <w:r w:rsidRPr="00A2130D">
              <w:rPr>
                <w:sz w:val="20"/>
                <w:szCs w:val="20"/>
              </w:rPr>
              <w:t xml:space="preserve">Die Kooperationsvereinbarungen </w:t>
            </w:r>
            <w:proofErr w:type="spellStart"/>
            <w:r w:rsidRPr="00A2130D">
              <w:rPr>
                <w:sz w:val="20"/>
                <w:szCs w:val="20"/>
              </w:rPr>
              <w:t>bzw</w:t>
            </w:r>
            <w:proofErr w:type="spellEnd"/>
            <w:r w:rsidRPr="00A2130D">
              <w:rPr>
                <w:sz w:val="20"/>
                <w:szCs w:val="20"/>
              </w:rPr>
              <w:t xml:space="preserve"> SOPs sind in aktueller Version im Audit vorzulegen.</w:t>
            </w:r>
          </w:p>
        </w:tc>
        <w:tc>
          <w:tcPr>
            <w:tcW w:w="4817" w:type="dxa"/>
          </w:tcPr>
          <w:tbl>
            <w:tblPr>
              <w:tblStyle w:val="Tabellenraster"/>
              <w:tblpPr w:leftFromText="141" w:rightFromText="141" w:vertAnchor="text" w:horzAnchor="margin" w:tblpY="-190"/>
              <w:tblOverlap w:val="never"/>
              <w:tblW w:w="0" w:type="auto"/>
              <w:tblLook w:val="04A0" w:firstRow="1" w:lastRow="0" w:firstColumn="1" w:lastColumn="0" w:noHBand="0" w:noVBand="1"/>
            </w:tblPr>
            <w:tblGrid>
              <w:gridCol w:w="3397"/>
              <w:gridCol w:w="1134"/>
            </w:tblGrid>
            <w:tr w:rsidR="00A2130D" w:rsidRPr="00C429FB" w14:paraId="5CEB4C49" w14:textId="77777777" w:rsidTr="00B417DC">
              <w:tc>
                <w:tcPr>
                  <w:tcW w:w="3397" w:type="dxa"/>
                </w:tcPr>
                <w:p w14:paraId="28FA311A" w14:textId="77777777" w:rsidR="00A2130D" w:rsidRPr="00091815" w:rsidRDefault="00A2130D" w:rsidP="00A2130D">
                  <w:pPr>
                    <w:spacing w:before="4"/>
                    <w:rPr>
                      <w:rFonts w:cs="Calibri"/>
                      <w:sz w:val="20"/>
                      <w:szCs w:val="20"/>
                    </w:rPr>
                  </w:pPr>
                </w:p>
              </w:tc>
              <w:tc>
                <w:tcPr>
                  <w:tcW w:w="1134" w:type="dxa"/>
                </w:tcPr>
                <w:p w14:paraId="213A841F" w14:textId="77777777" w:rsidR="00A2130D" w:rsidRPr="00C429FB" w:rsidRDefault="00A2130D" w:rsidP="00A2130D">
                  <w:pPr>
                    <w:jc w:val="center"/>
                    <w:rPr>
                      <w:rFonts w:cs="Calibri"/>
                      <w:sz w:val="16"/>
                      <w:szCs w:val="16"/>
                    </w:rPr>
                  </w:pPr>
                  <w:r w:rsidRPr="00C429FB">
                    <w:rPr>
                      <w:rFonts w:cs="Calibri"/>
                      <w:sz w:val="16"/>
                      <w:szCs w:val="16"/>
                    </w:rPr>
                    <w:t>Kooperation/</w:t>
                  </w:r>
                  <w:r>
                    <w:rPr>
                      <w:rFonts w:cs="Calibri"/>
                      <w:sz w:val="16"/>
                      <w:szCs w:val="16"/>
                    </w:rPr>
                    <w:t xml:space="preserve"> </w:t>
                  </w:r>
                  <w:r w:rsidRPr="00C429FB">
                    <w:rPr>
                      <w:rFonts w:cs="Calibri"/>
                      <w:sz w:val="16"/>
                      <w:szCs w:val="16"/>
                    </w:rPr>
                    <w:t>SOP vorhanden?</w:t>
                  </w:r>
                </w:p>
              </w:tc>
            </w:tr>
            <w:tr w:rsidR="00A2130D" w14:paraId="4ECF685B" w14:textId="77777777" w:rsidTr="00B417DC">
              <w:tc>
                <w:tcPr>
                  <w:tcW w:w="3397" w:type="dxa"/>
                </w:tcPr>
                <w:p w14:paraId="7A8036AA" w14:textId="77777777" w:rsidR="00A2130D" w:rsidRPr="00426E71" w:rsidRDefault="00A2130D" w:rsidP="00A2130D">
                  <w:pPr>
                    <w:pStyle w:val="ListeStrichimAbsatz"/>
                    <w:numPr>
                      <w:ilvl w:val="0"/>
                      <w:numId w:val="0"/>
                    </w:numPr>
                    <w:spacing w:before="100" w:beforeAutospacing="1" w:after="100" w:afterAutospacing="1"/>
                    <w:ind w:left="76" w:hanging="76"/>
                    <w:rPr>
                      <w:sz w:val="20"/>
                      <w:szCs w:val="20"/>
                    </w:rPr>
                  </w:pPr>
                  <w:r w:rsidRPr="00417367">
                    <w:rPr>
                      <w:sz w:val="20"/>
                      <w:szCs w:val="20"/>
                    </w:rPr>
                    <w:t xml:space="preserve">Radiologie </w:t>
                  </w:r>
                </w:p>
              </w:tc>
              <w:tc>
                <w:tcPr>
                  <w:tcW w:w="1134" w:type="dxa"/>
                </w:tcPr>
                <w:p w14:paraId="23BE18F0" w14:textId="77777777" w:rsidR="00A2130D" w:rsidRDefault="00A2130D" w:rsidP="00A2130D">
                  <w:pPr>
                    <w:spacing w:before="100" w:beforeAutospacing="1" w:after="100" w:afterAutospacing="1"/>
                    <w:jc w:val="center"/>
                    <w:rPr>
                      <w:rFonts w:cs="Calibri"/>
                      <w:sz w:val="20"/>
                      <w:szCs w:val="20"/>
                    </w:rPr>
                  </w:pPr>
                </w:p>
              </w:tc>
            </w:tr>
            <w:tr w:rsidR="00A2130D" w14:paraId="22B8D6BD" w14:textId="77777777" w:rsidTr="00B417DC">
              <w:tc>
                <w:tcPr>
                  <w:tcW w:w="3397" w:type="dxa"/>
                </w:tcPr>
                <w:p w14:paraId="7A563187" w14:textId="1CEF9EAD" w:rsidR="00A2130D" w:rsidRPr="00091815" w:rsidRDefault="00A2130D" w:rsidP="00A2130D">
                  <w:pPr>
                    <w:spacing w:before="100" w:beforeAutospacing="1" w:after="100" w:afterAutospacing="1"/>
                    <w:rPr>
                      <w:rFonts w:cs="Calibri"/>
                      <w:sz w:val="20"/>
                      <w:szCs w:val="20"/>
                    </w:rPr>
                  </w:pPr>
                  <w:r w:rsidRPr="00417367">
                    <w:rPr>
                      <w:sz w:val="20"/>
                      <w:szCs w:val="20"/>
                    </w:rPr>
                    <w:t xml:space="preserve">Intensivmedizin </w:t>
                  </w:r>
                </w:p>
              </w:tc>
              <w:tc>
                <w:tcPr>
                  <w:tcW w:w="1134" w:type="dxa"/>
                </w:tcPr>
                <w:p w14:paraId="57B70147" w14:textId="77777777" w:rsidR="00A2130D" w:rsidRDefault="00A2130D" w:rsidP="00A2130D">
                  <w:pPr>
                    <w:spacing w:before="100" w:beforeAutospacing="1" w:after="100" w:afterAutospacing="1"/>
                    <w:jc w:val="center"/>
                    <w:rPr>
                      <w:rFonts w:cs="Calibri"/>
                      <w:sz w:val="20"/>
                      <w:szCs w:val="20"/>
                    </w:rPr>
                  </w:pPr>
                </w:p>
              </w:tc>
            </w:tr>
            <w:tr w:rsidR="00A2130D" w14:paraId="2AEBD523" w14:textId="77777777" w:rsidTr="00B417DC">
              <w:tc>
                <w:tcPr>
                  <w:tcW w:w="3397" w:type="dxa"/>
                </w:tcPr>
                <w:p w14:paraId="3EECF283" w14:textId="73D3F425" w:rsidR="00A2130D" w:rsidRPr="00426E71" w:rsidRDefault="00A2130D" w:rsidP="00A2130D">
                  <w:pPr>
                    <w:pStyle w:val="Absatz"/>
                    <w:spacing w:before="100" w:beforeAutospacing="1" w:after="100" w:afterAutospacing="1"/>
                    <w:rPr>
                      <w:sz w:val="20"/>
                      <w:szCs w:val="20"/>
                    </w:rPr>
                  </w:pPr>
                  <w:r w:rsidRPr="00F3632E">
                    <w:rPr>
                      <w:sz w:val="20"/>
                      <w:szCs w:val="20"/>
                    </w:rPr>
                    <w:t>Plastische Chirurgie</w:t>
                  </w:r>
                  <w:r>
                    <w:rPr>
                      <w:sz w:val="20"/>
                      <w:szCs w:val="20"/>
                    </w:rPr>
                    <w:t xml:space="preserve"> (für </w:t>
                  </w:r>
                  <w:proofErr w:type="spellStart"/>
                  <w:r>
                    <w:rPr>
                      <w:sz w:val="20"/>
                      <w:szCs w:val="20"/>
                    </w:rPr>
                    <w:t>zSZ</w:t>
                  </w:r>
                  <w:proofErr w:type="spellEnd"/>
                  <w:r>
                    <w:rPr>
                      <w:sz w:val="20"/>
                      <w:szCs w:val="20"/>
                    </w:rPr>
                    <w:t>)</w:t>
                  </w:r>
                </w:p>
              </w:tc>
              <w:tc>
                <w:tcPr>
                  <w:tcW w:w="1134" w:type="dxa"/>
                </w:tcPr>
                <w:p w14:paraId="23205865" w14:textId="77777777" w:rsidR="00A2130D" w:rsidRDefault="00A2130D" w:rsidP="00A2130D">
                  <w:pPr>
                    <w:spacing w:before="100" w:beforeAutospacing="1" w:after="100" w:afterAutospacing="1"/>
                    <w:jc w:val="center"/>
                    <w:rPr>
                      <w:rFonts w:cs="Calibri"/>
                      <w:sz w:val="20"/>
                      <w:szCs w:val="20"/>
                    </w:rPr>
                  </w:pPr>
                </w:p>
              </w:tc>
            </w:tr>
          </w:tbl>
          <w:p w14:paraId="7BD41310" w14:textId="77777777" w:rsidR="008351E2" w:rsidRPr="00C94BD0" w:rsidRDefault="008351E2" w:rsidP="008351E2">
            <w:pPr>
              <w:rPr>
                <w:rFonts w:cs="Calibri"/>
                <w:sz w:val="20"/>
                <w:szCs w:val="20"/>
              </w:rPr>
            </w:pPr>
          </w:p>
          <w:p w14:paraId="3B538EFB" w14:textId="77777777" w:rsidR="008351E2" w:rsidRPr="00C94BD0" w:rsidRDefault="008351E2" w:rsidP="008351E2">
            <w:pPr>
              <w:rPr>
                <w:rFonts w:cs="Calibri"/>
                <w:sz w:val="20"/>
                <w:szCs w:val="20"/>
                <w:highlight w:val="green"/>
              </w:rPr>
            </w:pPr>
          </w:p>
        </w:tc>
      </w:tr>
      <w:tr w:rsidR="00B875FF" w:rsidRPr="00C94BD0" w14:paraId="50CEB10A" w14:textId="77777777" w:rsidTr="00FF72E3">
        <w:tc>
          <w:tcPr>
            <w:tcW w:w="567" w:type="dxa"/>
          </w:tcPr>
          <w:p w14:paraId="340D9BB4" w14:textId="317F7F69" w:rsidR="00B875FF" w:rsidRPr="006E2FC8" w:rsidRDefault="006E2FC8" w:rsidP="006E2FC8">
            <w:pPr>
              <w:rPr>
                <w:sz w:val="14"/>
                <w:szCs w:val="14"/>
              </w:rPr>
            </w:pPr>
            <w:r>
              <w:rPr>
                <w:sz w:val="14"/>
                <w:szCs w:val="14"/>
              </w:rPr>
              <w:t xml:space="preserve">A5 </w:t>
            </w:r>
          </w:p>
        </w:tc>
        <w:tc>
          <w:tcPr>
            <w:tcW w:w="565" w:type="dxa"/>
          </w:tcPr>
          <w:p w14:paraId="34DE4185" w14:textId="77777777" w:rsidR="00B875FF" w:rsidRPr="00D55816" w:rsidRDefault="00B875FF" w:rsidP="00F80AAF">
            <w:pPr>
              <w:rPr>
                <w:rFonts w:cs="Calibri"/>
                <w:color w:val="000000"/>
                <w:sz w:val="14"/>
                <w:szCs w:val="14"/>
              </w:rPr>
            </w:pPr>
          </w:p>
        </w:tc>
        <w:tc>
          <w:tcPr>
            <w:tcW w:w="4964" w:type="dxa"/>
          </w:tcPr>
          <w:p w14:paraId="70398BE6" w14:textId="189C069B" w:rsidR="00B875FF" w:rsidRPr="00C94BD0" w:rsidRDefault="00B875FF" w:rsidP="002E2E6C">
            <w:pPr>
              <w:pStyle w:val="Listenabsatz"/>
              <w:spacing w:before="4" w:line="268" w:lineRule="exact"/>
              <w:ind w:left="0"/>
              <w:rPr>
                <w:rFonts w:cs="Calibri"/>
                <w:b/>
                <w:bCs/>
                <w:color w:val="000000"/>
                <w:sz w:val="20"/>
                <w:szCs w:val="20"/>
              </w:rPr>
            </w:pPr>
            <w:r w:rsidRPr="00C94BD0">
              <w:rPr>
                <w:rFonts w:cs="Calibri"/>
                <w:b/>
                <w:bCs/>
                <w:color w:val="000000"/>
                <w:sz w:val="20"/>
                <w:szCs w:val="20"/>
              </w:rPr>
              <w:t>Anerkannte Chirurgen/innen</w:t>
            </w:r>
          </w:p>
        </w:tc>
        <w:tc>
          <w:tcPr>
            <w:tcW w:w="4817" w:type="dxa"/>
          </w:tcPr>
          <w:p w14:paraId="6AB8DBA1" w14:textId="326C9A86" w:rsidR="00B875FF" w:rsidRPr="00C94BD0" w:rsidRDefault="00B875FF" w:rsidP="00324307">
            <w:pPr>
              <w:rPr>
                <w:rFonts w:cs="Calibri"/>
                <w:sz w:val="20"/>
                <w:szCs w:val="20"/>
                <w:highlight w:val="green"/>
              </w:rPr>
            </w:pPr>
          </w:p>
        </w:tc>
      </w:tr>
      <w:tr w:rsidR="00B875FF" w:rsidRPr="00C94BD0" w14:paraId="2423900D" w14:textId="77777777" w:rsidTr="00A2130D">
        <w:tc>
          <w:tcPr>
            <w:tcW w:w="567" w:type="dxa"/>
          </w:tcPr>
          <w:p w14:paraId="38C713BC" w14:textId="4864743F" w:rsidR="00B875FF" w:rsidRPr="00D55816" w:rsidRDefault="00B875FF" w:rsidP="00151B2B">
            <w:pPr>
              <w:pStyle w:val="Listenabsatz"/>
              <w:ind w:left="33" w:hanging="142"/>
              <w:rPr>
                <w:sz w:val="14"/>
                <w:szCs w:val="14"/>
              </w:rPr>
            </w:pPr>
            <w:r w:rsidRPr="00D55816">
              <w:rPr>
                <w:sz w:val="14"/>
                <w:szCs w:val="14"/>
              </w:rPr>
              <w:t>A5.1</w:t>
            </w:r>
          </w:p>
        </w:tc>
        <w:tc>
          <w:tcPr>
            <w:tcW w:w="565" w:type="dxa"/>
          </w:tcPr>
          <w:p w14:paraId="693557B4" w14:textId="77777777" w:rsidR="00B875FF" w:rsidRPr="00D55816" w:rsidRDefault="00B875FF" w:rsidP="00F80AAF">
            <w:pPr>
              <w:rPr>
                <w:rFonts w:cs="Calibri"/>
                <w:color w:val="000000"/>
                <w:sz w:val="14"/>
                <w:szCs w:val="14"/>
              </w:rPr>
            </w:pPr>
          </w:p>
        </w:tc>
        <w:tc>
          <w:tcPr>
            <w:tcW w:w="4964" w:type="dxa"/>
          </w:tcPr>
          <w:p w14:paraId="60DC30B7" w14:textId="77777777" w:rsidR="00B875FF" w:rsidRPr="00C94BD0" w:rsidRDefault="00B875FF" w:rsidP="002E2E6C">
            <w:pPr>
              <w:pStyle w:val="Listenabsatz"/>
              <w:spacing w:before="4" w:line="268" w:lineRule="exact"/>
              <w:ind w:left="0"/>
              <w:rPr>
                <w:rFonts w:cs="Calibri"/>
                <w:b/>
                <w:bCs/>
                <w:color w:val="000000"/>
                <w:sz w:val="20"/>
                <w:szCs w:val="20"/>
              </w:rPr>
            </w:pPr>
            <w:r w:rsidRPr="00C94BD0">
              <w:rPr>
                <w:rFonts w:cs="Calibri"/>
                <w:b/>
                <w:bCs/>
                <w:color w:val="000000"/>
                <w:sz w:val="20"/>
                <w:szCs w:val="20"/>
              </w:rPr>
              <w:t xml:space="preserve">Fachliche Qualifikation  </w:t>
            </w:r>
          </w:p>
          <w:p w14:paraId="65A822B6" w14:textId="5A1337A6" w:rsidR="00B875FF" w:rsidRPr="00C94BD0" w:rsidRDefault="00B875FF" w:rsidP="00C52CDA">
            <w:pPr>
              <w:pStyle w:val="Listenabsatz"/>
              <w:numPr>
                <w:ilvl w:val="0"/>
                <w:numId w:val="13"/>
              </w:numPr>
              <w:spacing w:before="4" w:line="268" w:lineRule="exact"/>
              <w:ind w:left="316"/>
              <w:rPr>
                <w:rFonts w:cs="Calibri"/>
                <w:color w:val="000000"/>
                <w:sz w:val="20"/>
                <w:szCs w:val="20"/>
              </w:rPr>
            </w:pPr>
            <w:r w:rsidRPr="00C94BD0">
              <w:rPr>
                <w:rFonts w:cs="Calibri"/>
                <w:color w:val="000000"/>
                <w:sz w:val="20"/>
                <w:szCs w:val="20"/>
              </w:rPr>
              <w:t xml:space="preserve">Die anerkannten </w:t>
            </w:r>
            <w:r w:rsidR="004A51A2">
              <w:rPr>
                <w:rFonts w:cs="Calibri"/>
                <w:color w:val="000000"/>
                <w:sz w:val="20"/>
                <w:szCs w:val="20"/>
              </w:rPr>
              <w:t xml:space="preserve">Chirurgen/-innen </w:t>
            </w:r>
            <w:r w:rsidRPr="00C94BD0">
              <w:rPr>
                <w:rFonts w:cs="Calibri"/>
                <w:color w:val="000000"/>
                <w:sz w:val="20"/>
                <w:szCs w:val="20"/>
              </w:rPr>
              <w:t xml:space="preserve">müssen über die Facharztbezeichnung „Viszeralchirurgie“ in Verbindung mit der Zusatzbezeichnung „Spezielle Viszeralchirurgie“ bzw. in Österreich und der </w:t>
            </w:r>
            <w:r w:rsidRPr="00C94BD0">
              <w:rPr>
                <w:rFonts w:cs="Calibri"/>
                <w:color w:val="000000"/>
                <w:sz w:val="20"/>
                <w:szCs w:val="20"/>
              </w:rPr>
              <w:lastRenderedPageBreak/>
              <w:t xml:space="preserve">Schweiz über eine vergleichbare Qualifikation verfügen. </w:t>
            </w:r>
          </w:p>
          <w:p w14:paraId="12950642" w14:textId="77777777" w:rsidR="00B875FF" w:rsidRPr="00C94BD0" w:rsidRDefault="00B875FF" w:rsidP="00C52CDA">
            <w:pPr>
              <w:pStyle w:val="Listenabsatz"/>
              <w:numPr>
                <w:ilvl w:val="0"/>
                <w:numId w:val="13"/>
              </w:numPr>
              <w:spacing w:before="4" w:line="268" w:lineRule="exact"/>
              <w:ind w:left="316"/>
              <w:rPr>
                <w:rFonts w:cs="Calibri"/>
                <w:color w:val="000000"/>
                <w:sz w:val="20"/>
                <w:szCs w:val="20"/>
              </w:rPr>
            </w:pPr>
            <w:r w:rsidRPr="00C94BD0">
              <w:rPr>
                <w:rFonts w:cs="Calibri"/>
                <w:color w:val="000000"/>
                <w:sz w:val="20"/>
                <w:szCs w:val="20"/>
              </w:rPr>
              <w:t xml:space="preserve">Eine EBS-Qualifikation aus dem entsprechenden Geltungsbereich wird als gleichwertig anerkannt. </w:t>
            </w:r>
          </w:p>
          <w:p w14:paraId="4BAD9851" w14:textId="2AC7B69E" w:rsidR="00B875FF" w:rsidRPr="00C94BD0" w:rsidRDefault="00741E04" w:rsidP="00C52CDA">
            <w:pPr>
              <w:pStyle w:val="Listenabsatz"/>
              <w:numPr>
                <w:ilvl w:val="0"/>
                <w:numId w:val="13"/>
              </w:numPr>
              <w:spacing w:before="4" w:line="268" w:lineRule="exact"/>
              <w:ind w:left="316"/>
              <w:rPr>
                <w:rFonts w:cs="Calibri"/>
                <w:color w:val="000000"/>
                <w:sz w:val="20"/>
                <w:szCs w:val="20"/>
              </w:rPr>
            </w:pPr>
            <w:r w:rsidRPr="00C94BD0">
              <w:rPr>
                <w:rFonts w:cs="Calibri"/>
                <w:color w:val="000000"/>
                <w:sz w:val="20"/>
                <w:szCs w:val="20"/>
              </w:rPr>
              <w:t xml:space="preserve">Die anerkannten </w:t>
            </w:r>
            <w:r>
              <w:rPr>
                <w:rFonts w:cs="Calibri"/>
                <w:color w:val="000000"/>
                <w:sz w:val="20"/>
                <w:szCs w:val="20"/>
              </w:rPr>
              <w:t xml:space="preserve">Chirurgen/-innen </w:t>
            </w:r>
            <w:r w:rsidRPr="00C94BD0">
              <w:rPr>
                <w:rFonts w:cs="Calibri"/>
                <w:color w:val="000000"/>
                <w:sz w:val="20"/>
                <w:szCs w:val="20"/>
              </w:rPr>
              <w:t>müssen Mitglied der DGA</w:t>
            </w:r>
            <w:r w:rsidRPr="00F3632E">
              <w:rPr>
                <w:rFonts w:cs="Calibri"/>
                <w:color w:val="000000"/>
                <w:sz w:val="20"/>
                <w:szCs w:val="20"/>
              </w:rPr>
              <w:t>V e.V. sein. Zusätzlich in der jeweils zuständigen Arbeitsgemeinschaft o. Mitglied einer kooperierenden Fachgesellschaft (DGK</w:t>
            </w:r>
            <w:r w:rsidR="0040489B">
              <w:rPr>
                <w:rFonts w:cs="Calibri"/>
                <w:color w:val="000000"/>
                <w:sz w:val="20"/>
                <w:szCs w:val="20"/>
              </w:rPr>
              <w:t xml:space="preserve">, </w:t>
            </w:r>
            <w:r w:rsidR="0040489B" w:rsidRPr="00A2130D">
              <w:rPr>
                <w:rFonts w:cs="Calibri"/>
                <w:color w:val="000000"/>
                <w:sz w:val="20"/>
                <w:szCs w:val="20"/>
              </w:rPr>
              <w:t>DHG</w:t>
            </w:r>
            <w:r w:rsidRPr="00A2130D">
              <w:rPr>
                <w:rFonts w:cs="Calibri"/>
                <w:color w:val="000000"/>
                <w:sz w:val="20"/>
                <w:szCs w:val="20"/>
              </w:rPr>
              <w:t>).</w:t>
            </w:r>
            <w:r w:rsidRPr="00F3632E">
              <w:rPr>
                <w:rFonts w:cs="Calibri"/>
                <w:color w:val="000000"/>
                <w:sz w:val="20"/>
                <w:szCs w:val="20"/>
              </w:rPr>
              <w:t xml:space="preserve">  Anerkannte Chirurgen/-innen außerhalb Deutschlands können in</w:t>
            </w:r>
            <w:r>
              <w:rPr>
                <w:rFonts w:cs="Calibri"/>
                <w:color w:val="000000"/>
                <w:sz w:val="20"/>
                <w:szCs w:val="20"/>
              </w:rPr>
              <w:t xml:space="preserve"> </w:t>
            </w:r>
            <w:r w:rsidRPr="00C94BD0">
              <w:rPr>
                <w:rFonts w:cs="Calibri"/>
                <w:color w:val="000000"/>
                <w:sz w:val="20"/>
                <w:szCs w:val="20"/>
              </w:rPr>
              <w:t xml:space="preserve">der </w:t>
            </w:r>
            <w:proofErr w:type="spellStart"/>
            <w:r w:rsidRPr="00C94BD0">
              <w:rPr>
                <w:rFonts w:cs="Calibri"/>
                <w:color w:val="000000"/>
                <w:sz w:val="20"/>
                <w:szCs w:val="20"/>
              </w:rPr>
              <w:t>entsp</w:t>
            </w:r>
            <w:proofErr w:type="spellEnd"/>
            <w:r w:rsidRPr="00C94BD0">
              <w:rPr>
                <w:rFonts w:cs="Calibri"/>
                <w:color w:val="000000"/>
                <w:sz w:val="20"/>
                <w:szCs w:val="20"/>
              </w:rPr>
              <w:t>. chirurgischen Fachgesellschaft in Schweiz/Österreich sein.</w:t>
            </w:r>
          </w:p>
        </w:tc>
        <w:tc>
          <w:tcPr>
            <w:tcW w:w="4817" w:type="dxa"/>
          </w:tcPr>
          <w:p w14:paraId="5DB92DEC" w14:textId="1B6FBDDE" w:rsidR="00B875FF" w:rsidRPr="00C94BD0" w:rsidRDefault="00B875FF" w:rsidP="00324307">
            <w:pPr>
              <w:rPr>
                <w:rFonts w:cs="Calibri"/>
                <w:sz w:val="20"/>
                <w:szCs w:val="20"/>
                <w:highlight w:val="green"/>
              </w:rPr>
            </w:pPr>
          </w:p>
        </w:tc>
      </w:tr>
      <w:tr w:rsidR="003771F3" w:rsidRPr="00C94BD0" w14:paraId="28547832" w14:textId="77777777" w:rsidTr="00FF72E3">
        <w:tc>
          <w:tcPr>
            <w:tcW w:w="567" w:type="dxa"/>
          </w:tcPr>
          <w:p w14:paraId="2653A79F" w14:textId="77777777" w:rsidR="003771F3" w:rsidRPr="00D55816" w:rsidRDefault="003771F3" w:rsidP="00151B2B">
            <w:pPr>
              <w:pStyle w:val="Listenabsatz"/>
              <w:ind w:left="33" w:hanging="142"/>
              <w:rPr>
                <w:sz w:val="14"/>
                <w:szCs w:val="14"/>
              </w:rPr>
            </w:pPr>
          </w:p>
        </w:tc>
        <w:tc>
          <w:tcPr>
            <w:tcW w:w="565" w:type="dxa"/>
          </w:tcPr>
          <w:p w14:paraId="725235C2" w14:textId="717038F5" w:rsidR="003771F3" w:rsidRPr="00D55816" w:rsidRDefault="003771F3" w:rsidP="00F80AAF">
            <w:pPr>
              <w:rPr>
                <w:rFonts w:cs="Calibri"/>
                <w:color w:val="000000"/>
                <w:spacing w:val="-1"/>
                <w:sz w:val="14"/>
                <w:szCs w:val="14"/>
              </w:rPr>
            </w:pPr>
            <w:r w:rsidRPr="00882DC1">
              <w:rPr>
                <w:rFonts w:cs="Calibri"/>
                <w:b/>
                <w:bCs/>
                <w:color w:val="000000"/>
                <w:spacing w:val="-1"/>
                <w:sz w:val="14"/>
                <w:szCs w:val="14"/>
                <w:highlight w:val="lightGray"/>
              </w:rPr>
              <w:t>A5.1B</w:t>
            </w:r>
          </w:p>
        </w:tc>
        <w:tc>
          <w:tcPr>
            <w:tcW w:w="4964" w:type="dxa"/>
          </w:tcPr>
          <w:p w14:paraId="0BF621B5" w14:textId="4AB59547" w:rsidR="003771F3" w:rsidRPr="00F3632E" w:rsidRDefault="003771F3" w:rsidP="003771F3">
            <w:pPr>
              <w:pStyle w:val="Absatz"/>
              <w:spacing w:after="0"/>
              <w:rPr>
                <w:b/>
                <w:bCs/>
                <w:sz w:val="20"/>
                <w:szCs w:val="20"/>
              </w:rPr>
            </w:pPr>
            <w:r w:rsidRPr="00882DC1">
              <w:rPr>
                <w:b/>
                <w:bCs/>
                <w:sz w:val="20"/>
                <w:szCs w:val="20"/>
                <w:highlight w:val="lightGray"/>
              </w:rPr>
              <w:t>Fachliche Qualifikation</w:t>
            </w:r>
          </w:p>
          <w:p w14:paraId="58F89D6D" w14:textId="54BC458C" w:rsidR="003771F3" w:rsidRDefault="003771F3" w:rsidP="003771F3">
            <w:pPr>
              <w:pStyle w:val="Absatz"/>
              <w:spacing w:after="0"/>
              <w:rPr>
                <w:b/>
                <w:bCs/>
                <w:sz w:val="20"/>
                <w:szCs w:val="20"/>
              </w:rPr>
            </w:pPr>
            <w:r w:rsidRPr="00972589">
              <w:rPr>
                <w:b/>
                <w:bCs/>
                <w:sz w:val="20"/>
                <w:szCs w:val="20"/>
                <w:highlight w:val="lightGray"/>
              </w:rPr>
              <w:t>Abweichend von A5.1 gilt:</w:t>
            </w:r>
            <w:r w:rsidRPr="00972589">
              <w:rPr>
                <w:b/>
                <w:bCs/>
                <w:sz w:val="20"/>
                <w:szCs w:val="20"/>
              </w:rPr>
              <w:t xml:space="preserve"> </w:t>
            </w:r>
          </w:p>
          <w:p w14:paraId="00F9EFAE" w14:textId="51BC2817" w:rsidR="003771F3" w:rsidRPr="00A2130D" w:rsidRDefault="003771F3" w:rsidP="003771F3">
            <w:pPr>
              <w:pStyle w:val="Absatz"/>
              <w:spacing w:after="0"/>
              <w:rPr>
                <w:sz w:val="20"/>
                <w:szCs w:val="20"/>
              </w:rPr>
            </w:pPr>
            <w:r w:rsidRPr="00A2130D">
              <w:rPr>
                <w:sz w:val="20"/>
                <w:szCs w:val="20"/>
              </w:rPr>
              <w:t>Als gleichwertige Qualifikation</w:t>
            </w:r>
            <w:r w:rsidR="008A30E4" w:rsidRPr="00A2130D">
              <w:rPr>
                <w:sz w:val="20"/>
                <w:szCs w:val="20"/>
              </w:rPr>
              <w:t>en</w:t>
            </w:r>
            <w:r w:rsidRPr="00A2130D">
              <w:rPr>
                <w:sz w:val="20"/>
                <w:szCs w:val="20"/>
              </w:rPr>
              <w:t xml:space="preserve"> </w:t>
            </w:r>
            <w:proofErr w:type="gramStart"/>
            <w:r w:rsidR="008A30E4" w:rsidRPr="00A2130D">
              <w:rPr>
                <w:sz w:val="20"/>
                <w:szCs w:val="20"/>
              </w:rPr>
              <w:t>werden</w:t>
            </w:r>
            <w:proofErr w:type="gramEnd"/>
            <w:r w:rsidRPr="00A2130D">
              <w:rPr>
                <w:sz w:val="20"/>
                <w:szCs w:val="20"/>
              </w:rPr>
              <w:t xml:space="preserve"> anerkannt:</w:t>
            </w:r>
          </w:p>
          <w:p w14:paraId="4F627A20" w14:textId="35E4575E" w:rsidR="003771F3" w:rsidRPr="00A2130D" w:rsidRDefault="003771F3" w:rsidP="00FF6DB8">
            <w:pPr>
              <w:spacing w:before="4" w:line="268" w:lineRule="exact"/>
              <w:rPr>
                <w:rFonts w:cs="Calibri"/>
                <w:color w:val="000000"/>
                <w:sz w:val="20"/>
                <w:szCs w:val="20"/>
              </w:rPr>
            </w:pPr>
            <w:r w:rsidRPr="00A2130D">
              <w:rPr>
                <w:rFonts w:cs="Calibri"/>
                <w:color w:val="000000"/>
                <w:sz w:val="20"/>
                <w:szCs w:val="20"/>
              </w:rPr>
              <w:t xml:space="preserve">Facharztbezeichnung „Viszeralchirurgie“ (ohne Zusatzbezeichnung „Spezielle Viszeralchirurgie“) </w:t>
            </w:r>
          </w:p>
          <w:p w14:paraId="56E539C1" w14:textId="6D4CA908" w:rsidR="003771F3" w:rsidRPr="009125CB" w:rsidRDefault="00D60ABC" w:rsidP="00FF6DB8">
            <w:pPr>
              <w:pStyle w:val="Listenabsatz"/>
              <w:spacing w:before="4" w:line="268" w:lineRule="exact"/>
              <w:ind w:left="0"/>
              <w:rPr>
                <w:rFonts w:cs="Calibri"/>
                <w:strike/>
                <w:color w:val="000000"/>
                <w:sz w:val="20"/>
                <w:szCs w:val="20"/>
                <w:highlight w:val="yellow"/>
              </w:rPr>
            </w:pPr>
            <w:r w:rsidRPr="00A2130D">
              <w:rPr>
                <w:rFonts w:cs="Calibri"/>
                <w:color w:val="000000"/>
                <w:sz w:val="20"/>
                <w:szCs w:val="20"/>
              </w:rPr>
              <w:t>oder</w:t>
            </w:r>
            <w:r w:rsidR="00FF6DB8" w:rsidRPr="00A2130D">
              <w:rPr>
                <w:rFonts w:cs="Calibri"/>
                <w:color w:val="000000"/>
                <w:sz w:val="20"/>
                <w:szCs w:val="20"/>
              </w:rPr>
              <w:t xml:space="preserve"> </w:t>
            </w:r>
            <w:r w:rsidR="003771F3" w:rsidRPr="00A2130D">
              <w:rPr>
                <w:rFonts w:cs="Calibri"/>
                <w:color w:val="000000"/>
                <w:sz w:val="20"/>
                <w:szCs w:val="20"/>
              </w:rPr>
              <w:t>Facharztbezeichnung „Chirurgie“ oder</w:t>
            </w:r>
            <w:r w:rsidR="003771F3" w:rsidRPr="00A2130D">
              <w:rPr>
                <w:rFonts w:cs="Calibri"/>
                <w:strike/>
                <w:color w:val="000000"/>
                <w:sz w:val="20"/>
                <w:szCs w:val="20"/>
              </w:rPr>
              <w:t xml:space="preserve"> </w:t>
            </w:r>
            <w:r w:rsidR="003771F3" w:rsidRPr="00A2130D">
              <w:rPr>
                <w:rFonts w:cs="Calibri"/>
                <w:color w:val="000000"/>
                <w:sz w:val="20"/>
                <w:szCs w:val="20"/>
              </w:rPr>
              <w:t>„Allgemeinchirurgie“</w:t>
            </w:r>
            <w:r w:rsidR="003771F3" w:rsidRPr="00A2130D">
              <w:rPr>
                <w:rFonts w:cs="Calibri"/>
                <w:strike/>
                <w:color w:val="000000"/>
                <w:sz w:val="20"/>
                <w:szCs w:val="20"/>
              </w:rPr>
              <w:t xml:space="preserve"> </w:t>
            </w:r>
            <w:r w:rsidRPr="00A2130D">
              <w:rPr>
                <w:rFonts w:cs="Calibri"/>
                <w:color w:val="000000"/>
                <w:sz w:val="20"/>
                <w:szCs w:val="20"/>
              </w:rPr>
              <w:t xml:space="preserve">jeweils </w:t>
            </w:r>
            <w:r w:rsidR="003771F3" w:rsidRPr="00A2130D">
              <w:rPr>
                <w:rFonts w:cs="Calibri"/>
                <w:color w:val="000000"/>
                <w:sz w:val="20"/>
                <w:szCs w:val="20"/>
              </w:rPr>
              <w:t>mit dem Nachweis von</w:t>
            </w:r>
            <w:r w:rsidR="00FF6DB8" w:rsidRPr="00A2130D">
              <w:rPr>
                <w:rFonts w:cs="Calibri"/>
                <w:color w:val="000000"/>
                <w:sz w:val="20"/>
                <w:szCs w:val="20"/>
              </w:rPr>
              <w:t xml:space="preserve"> </w:t>
            </w:r>
            <w:r w:rsidR="00C22A34" w:rsidRPr="00A2130D">
              <w:rPr>
                <w:rFonts w:cs="Calibri"/>
                <w:color w:val="000000"/>
                <w:sz w:val="20"/>
                <w:szCs w:val="20"/>
              </w:rPr>
              <w:t xml:space="preserve">300 </w:t>
            </w:r>
            <w:r w:rsidR="003771F3" w:rsidRPr="00A2130D">
              <w:rPr>
                <w:rFonts w:cs="Calibri"/>
                <w:color w:val="000000"/>
                <w:sz w:val="20"/>
                <w:szCs w:val="20"/>
              </w:rPr>
              <w:t>durchgeführte</w:t>
            </w:r>
            <w:r w:rsidR="009125CB" w:rsidRPr="00A2130D">
              <w:rPr>
                <w:rFonts w:cs="Calibri"/>
                <w:color w:val="000000"/>
                <w:sz w:val="20"/>
                <w:szCs w:val="20"/>
              </w:rPr>
              <w:t>n</w:t>
            </w:r>
            <w:r w:rsidR="003771F3" w:rsidRPr="00A2130D">
              <w:rPr>
                <w:rFonts w:cs="Calibri"/>
                <w:color w:val="000000"/>
                <w:sz w:val="20"/>
                <w:szCs w:val="20"/>
              </w:rPr>
              <w:t xml:space="preserve"> Hernienoperationen</w:t>
            </w:r>
            <w:r w:rsidR="009125CB" w:rsidRPr="00A2130D">
              <w:rPr>
                <w:rFonts w:cs="Calibri"/>
                <w:color w:val="000000"/>
                <w:sz w:val="20"/>
                <w:szCs w:val="20"/>
              </w:rPr>
              <w:t xml:space="preserve"> (1. Operateur o. Lehrassistenz)</w:t>
            </w:r>
            <w:r w:rsidR="00A2130D" w:rsidRPr="00A2130D">
              <w:rPr>
                <w:rFonts w:cs="Calibri"/>
                <w:color w:val="000000"/>
                <w:sz w:val="20"/>
                <w:szCs w:val="20"/>
              </w:rPr>
              <w:t xml:space="preserve">. </w:t>
            </w:r>
            <w:r w:rsidR="003771F3" w:rsidRPr="00A2130D">
              <w:rPr>
                <w:rFonts w:cs="Calibri"/>
                <w:color w:val="000000"/>
                <w:sz w:val="20"/>
                <w:szCs w:val="20"/>
              </w:rPr>
              <w:t>Es sind verschiedene Operationsverfa</w:t>
            </w:r>
            <w:r w:rsidR="003771F3" w:rsidRPr="003771F3">
              <w:rPr>
                <w:rFonts w:cs="Calibri"/>
                <w:color w:val="000000"/>
                <w:sz w:val="20"/>
                <w:szCs w:val="20"/>
              </w:rPr>
              <w:t xml:space="preserve">hren der Leiste und der Bauchwand zu belegen. </w:t>
            </w:r>
          </w:p>
        </w:tc>
        <w:tc>
          <w:tcPr>
            <w:tcW w:w="4817" w:type="dxa"/>
          </w:tcPr>
          <w:p w14:paraId="706657E4" w14:textId="77777777" w:rsidR="003771F3" w:rsidRDefault="003771F3" w:rsidP="007C3B3B">
            <w:pPr>
              <w:rPr>
                <w:sz w:val="20"/>
                <w:szCs w:val="20"/>
              </w:rPr>
            </w:pPr>
          </w:p>
          <w:p w14:paraId="2E9BC71B" w14:textId="77777777" w:rsidR="009125CB" w:rsidRDefault="009125CB" w:rsidP="007C3B3B">
            <w:pPr>
              <w:rPr>
                <w:sz w:val="20"/>
                <w:szCs w:val="20"/>
              </w:rPr>
            </w:pPr>
          </w:p>
          <w:p w14:paraId="04AF4B6C" w14:textId="77777777" w:rsidR="009125CB" w:rsidRDefault="009125CB" w:rsidP="007C3B3B">
            <w:pPr>
              <w:rPr>
                <w:sz w:val="20"/>
                <w:szCs w:val="20"/>
              </w:rPr>
            </w:pPr>
          </w:p>
          <w:p w14:paraId="4A39000A" w14:textId="77777777" w:rsidR="009125CB" w:rsidRDefault="009125CB" w:rsidP="007C3B3B">
            <w:pPr>
              <w:rPr>
                <w:sz w:val="20"/>
                <w:szCs w:val="20"/>
              </w:rPr>
            </w:pPr>
          </w:p>
          <w:p w14:paraId="6E37D283" w14:textId="77777777" w:rsidR="009125CB" w:rsidRDefault="009125CB" w:rsidP="007C3B3B">
            <w:pPr>
              <w:rPr>
                <w:sz w:val="20"/>
                <w:szCs w:val="20"/>
              </w:rPr>
            </w:pPr>
          </w:p>
          <w:p w14:paraId="399915A3" w14:textId="77777777" w:rsidR="009125CB" w:rsidRDefault="009125CB" w:rsidP="007C3B3B">
            <w:pPr>
              <w:rPr>
                <w:sz w:val="20"/>
                <w:szCs w:val="20"/>
              </w:rPr>
            </w:pPr>
          </w:p>
          <w:p w14:paraId="687A36E5" w14:textId="77777777" w:rsidR="009125CB" w:rsidRDefault="009125CB" w:rsidP="007C3B3B">
            <w:pPr>
              <w:rPr>
                <w:sz w:val="20"/>
                <w:szCs w:val="20"/>
              </w:rPr>
            </w:pPr>
          </w:p>
          <w:p w14:paraId="09D7AD64" w14:textId="77777777" w:rsidR="009125CB" w:rsidRDefault="009125CB" w:rsidP="007C3B3B">
            <w:pPr>
              <w:rPr>
                <w:sz w:val="20"/>
                <w:szCs w:val="20"/>
              </w:rPr>
            </w:pPr>
          </w:p>
          <w:p w14:paraId="15CBB4F6" w14:textId="77777777" w:rsidR="009125CB" w:rsidRDefault="009125CB" w:rsidP="007C3B3B">
            <w:pPr>
              <w:rPr>
                <w:sz w:val="20"/>
                <w:szCs w:val="20"/>
              </w:rPr>
            </w:pPr>
          </w:p>
          <w:p w14:paraId="32E578B5" w14:textId="448B8E3B" w:rsidR="009125CB" w:rsidRPr="007C3B3B" w:rsidRDefault="009125CB" w:rsidP="007C3B3B">
            <w:pPr>
              <w:rPr>
                <w:sz w:val="20"/>
                <w:szCs w:val="20"/>
              </w:rPr>
            </w:pPr>
          </w:p>
        </w:tc>
      </w:tr>
      <w:tr w:rsidR="00B875FF" w:rsidRPr="00C94BD0" w14:paraId="0C92ECC1" w14:textId="77777777" w:rsidTr="00FF72E3">
        <w:tc>
          <w:tcPr>
            <w:tcW w:w="567" w:type="dxa"/>
          </w:tcPr>
          <w:p w14:paraId="035A09FC" w14:textId="1D205CCE" w:rsidR="00B875FF" w:rsidRPr="00D55816" w:rsidRDefault="00B875FF" w:rsidP="00151B2B">
            <w:pPr>
              <w:pStyle w:val="Listenabsatz"/>
              <w:ind w:left="33" w:hanging="142"/>
              <w:rPr>
                <w:sz w:val="14"/>
                <w:szCs w:val="14"/>
              </w:rPr>
            </w:pPr>
            <w:r w:rsidRPr="00D55816">
              <w:rPr>
                <w:sz w:val="14"/>
                <w:szCs w:val="14"/>
              </w:rPr>
              <w:t>A5.2</w:t>
            </w:r>
          </w:p>
        </w:tc>
        <w:tc>
          <w:tcPr>
            <w:tcW w:w="565" w:type="dxa"/>
          </w:tcPr>
          <w:p w14:paraId="4AE3F21A" w14:textId="77777777" w:rsidR="00B875FF" w:rsidRPr="00D55816" w:rsidRDefault="00B875FF" w:rsidP="00F80AAF">
            <w:pPr>
              <w:rPr>
                <w:rFonts w:cs="Calibri"/>
                <w:color w:val="000000"/>
                <w:spacing w:val="-1"/>
                <w:sz w:val="14"/>
                <w:szCs w:val="14"/>
              </w:rPr>
            </w:pPr>
          </w:p>
        </w:tc>
        <w:tc>
          <w:tcPr>
            <w:tcW w:w="4964" w:type="dxa"/>
          </w:tcPr>
          <w:p w14:paraId="308F2F0B" w14:textId="7B43A15E" w:rsidR="00B875FF" w:rsidRPr="00C94BD0" w:rsidRDefault="00B875FF" w:rsidP="002E2E6C">
            <w:pPr>
              <w:spacing w:before="4"/>
              <w:rPr>
                <w:rFonts w:cs="Calibri"/>
                <w:b/>
                <w:bCs/>
                <w:strike/>
                <w:color w:val="000000"/>
                <w:spacing w:val="-1"/>
                <w:sz w:val="20"/>
                <w:szCs w:val="20"/>
              </w:rPr>
            </w:pPr>
            <w:r w:rsidRPr="00C94BD0">
              <w:rPr>
                <w:rFonts w:cs="Calibri"/>
                <w:b/>
                <w:bCs/>
                <w:color w:val="000000"/>
                <w:spacing w:val="-1"/>
                <w:sz w:val="20"/>
                <w:szCs w:val="20"/>
              </w:rPr>
              <w:t xml:space="preserve">Anzahl der anerkannten </w:t>
            </w:r>
            <w:r w:rsidR="004A51A2">
              <w:rPr>
                <w:rFonts w:cs="Calibri"/>
                <w:b/>
                <w:bCs/>
                <w:color w:val="000000"/>
                <w:spacing w:val="-1"/>
                <w:sz w:val="20"/>
                <w:szCs w:val="20"/>
              </w:rPr>
              <w:t xml:space="preserve">Chirurgen/-innen </w:t>
            </w:r>
          </w:p>
          <w:p w14:paraId="7E2E4914" w14:textId="77777777" w:rsidR="00FF6DB8" w:rsidRDefault="00FF6DB8" w:rsidP="005F70E4">
            <w:pPr>
              <w:pStyle w:val="Listenabsatz"/>
              <w:numPr>
                <w:ilvl w:val="0"/>
                <w:numId w:val="6"/>
              </w:numPr>
              <w:ind w:left="231" w:hanging="231"/>
              <w:rPr>
                <w:rFonts w:cs="Calibri"/>
                <w:color w:val="000000"/>
                <w:sz w:val="20"/>
                <w:szCs w:val="20"/>
              </w:rPr>
            </w:pPr>
            <w:r w:rsidRPr="00F3632E">
              <w:rPr>
                <w:rFonts w:cs="Calibri"/>
                <w:color w:val="000000"/>
                <w:sz w:val="20"/>
                <w:szCs w:val="20"/>
              </w:rPr>
              <w:t xml:space="preserve">Im </w:t>
            </w:r>
            <w:r>
              <w:rPr>
                <w:rFonts w:cs="Calibri"/>
                <w:color w:val="000000"/>
                <w:sz w:val="20"/>
                <w:szCs w:val="20"/>
              </w:rPr>
              <w:t xml:space="preserve">zertifizierten </w:t>
            </w:r>
            <w:r w:rsidRPr="00F3632E">
              <w:rPr>
                <w:rFonts w:cs="Calibri"/>
                <w:color w:val="000000"/>
                <w:sz w:val="20"/>
                <w:szCs w:val="20"/>
              </w:rPr>
              <w:t>Zentrum müssen mind</w:t>
            </w:r>
            <w:r>
              <w:rPr>
                <w:rFonts w:cs="Calibri"/>
                <w:color w:val="000000"/>
                <w:sz w:val="20"/>
                <w:szCs w:val="20"/>
              </w:rPr>
              <w:t>.</w:t>
            </w:r>
            <w:r w:rsidRPr="00F3632E">
              <w:rPr>
                <w:rFonts w:cs="Calibri"/>
                <w:color w:val="000000"/>
                <w:sz w:val="20"/>
                <w:szCs w:val="20"/>
              </w:rPr>
              <w:t xml:space="preserve"> zwei Fachärzte/innen (FÄ)</w:t>
            </w:r>
            <w:r>
              <w:rPr>
                <w:rFonts w:cs="Calibri"/>
                <w:color w:val="000000"/>
                <w:sz w:val="20"/>
                <w:szCs w:val="20"/>
              </w:rPr>
              <w:t xml:space="preserve">, </w:t>
            </w:r>
            <w:r w:rsidRPr="00F3632E">
              <w:rPr>
                <w:rFonts w:cs="Calibri"/>
                <w:color w:val="000000"/>
                <w:sz w:val="20"/>
                <w:szCs w:val="20"/>
              </w:rPr>
              <w:t xml:space="preserve">in den zertifizierten Spitzenzentren </w:t>
            </w:r>
            <w:r>
              <w:rPr>
                <w:rFonts w:cs="Calibri"/>
                <w:color w:val="000000"/>
                <w:sz w:val="20"/>
                <w:szCs w:val="20"/>
              </w:rPr>
              <w:t xml:space="preserve">mind. </w:t>
            </w:r>
            <w:r w:rsidRPr="00F3632E">
              <w:rPr>
                <w:rFonts w:cs="Calibri"/>
                <w:color w:val="000000"/>
                <w:sz w:val="20"/>
                <w:szCs w:val="20"/>
              </w:rPr>
              <w:t>3 Fachärzte/innen (FÄ) mit den in A5.1/A5.1B genannten Qualifikationen anerkannt sein.</w:t>
            </w:r>
          </w:p>
          <w:p w14:paraId="49E4B50D" w14:textId="3391DF3F" w:rsidR="00B875FF" w:rsidRPr="00C94BD0" w:rsidRDefault="00B875FF" w:rsidP="005F70E4">
            <w:pPr>
              <w:pStyle w:val="Listenabsatz"/>
              <w:numPr>
                <w:ilvl w:val="0"/>
                <w:numId w:val="6"/>
              </w:numPr>
              <w:ind w:left="231" w:hanging="231"/>
              <w:rPr>
                <w:rFonts w:cs="Calibri"/>
                <w:color w:val="000000"/>
                <w:sz w:val="20"/>
                <w:szCs w:val="20"/>
              </w:rPr>
            </w:pPr>
            <w:r w:rsidRPr="00C94BD0">
              <w:rPr>
                <w:rFonts w:cs="Calibri"/>
                <w:color w:val="000000"/>
                <w:sz w:val="20"/>
                <w:szCs w:val="20"/>
              </w:rPr>
              <w:t xml:space="preserve">Sollen weitere FÄ für das Zentrum anerkannt werden, muss die Fallzahl des Zentrums pro weiterem/r benannten/r </w:t>
            </w:r>
            <w:r w:rsidR="004A51A2">
              <w:rPr>
                <w:rFonts w:cs="Calibri"/>
                <w:color w:val="000000"/>
                <w:sz w:val="20"/>
                <w:szCs w:val="20"/>
              </w:rPr>
              <w:t>Chirurg/-i</w:t>
            </w:r>
            <w:r w:rsidR="004A51A2" w:rsidRPr="007C3B3B">
              <w:rPr>
                <w:rFonts w:cs="Calibri"/>
                <w:color w:val="000000"/>
                <w:sz w:val="20"/>
                <w:szCs w:val="20"/>
              </w:rPr>
              <w:t xml:space="preserve">n </w:t>
            </w:r>
            <w:r w:rsidRPr="007C3B3B">
              <w:rPr>
                <w:rFonts w:cs="Calibri"/>
                <w:color w:val="000000"/>
                <w:sz w:val="20"/>
                <w:szCs w:val="20"/>
              </w:rPr>
              <w:t>und pro</w:t>
            </w:r>
            <w:r w:rsidR="007C3B3B" w:rsidRPr="007C3B3B">
              <w:rPr>
                <w:rFonts w:cs="Calibri"/>
                <w:color w:val="000000"/>
                <w:sz w:val="20"/>
                <w:szCs w:val="20"/>
              </w:rPr>
              <w:t xml:space="preserve"> </w:t>
            </w:r>
            <w:r w:rsidR="00D85743" w:rsidRPr="007C3B3B">
              <w:rPr>
                <w:rFonts w:cs="Calibri"/>
                <w:color w:val="000000"/>
                <w:sz w:val="20"/>
                <w:szCs w:val="20"/>
              </w:rPr>
              <w:t xml:space="preserve">im Kennzahlendokument </w:t>
            </w:r>
            <w:r w:rsidRPr="007C3B3B">
              <w:rPr>
                <w:rFonts w:cs="Calibri"/>
                <w:color w:val="000000"/>
                <w:sz w:val="20"/>
                <w:szCs w:val="20"/>
              </w:rPr>
              <w:t>au</w:t>
            </w:r>
            <w:r w:rsidRPr="00C94BD0">
              <w:rPr>
                <w:rFonts w:cs="Calibri"/>
                <w:color w:val="000000"/>
                <w:sz w:val="20"/>
                <w:szCs w:val="20"/>
              </w:rPr>
              <w:t>fgeführter Eingriffsart/Intervention mit Mitwirkungspflicht nachweislich mindestens 25 % über der geforderten Mindestfallzahl für diese Eingriffsart/Intervention liegen.</w:t>
            </w:r>
          </w:p>
        </w:tc>
        <w:tc>
          <w:tcPr>
            <w:tcW w:w="4817" w:type="dxa"/>
          </w:tcPr>
          <w:p w14:paraId="5383A13B" w14:textId="20C62400" w:rsidR="00C22A34" w:rsidRDefault="00C22A34" w:rsidP="007C3B3B">
            <w:pPr>
              <w:rPr>
                <w:sz w:val="20"/>
                <w:szCs w:val="20"/>
                <w:highlight w:val="green"/>
              </w:rPr>
            </w:pPr>
          </w:p>
          <w:p w14:paraId="66029820" w14:textId="4FB37906" w:rsidR="00C22A34" w:rsidRPr="009125CB" w:rsidRDefault="00C22A34" w:rsidP="007C3B3B">
            <w:pPr>
              <w:rPr>
                <w:sz w:val="20"/>
                <w:szCs w:val="20"/>
                <w:highlight w:val="cyan"/>
              </w:rPr>
            </w:pPr>
          </w:p>
        </w:tc>
      </w:tr>
      <w:tr w:rsidR="00B875FF" w:rsidRPr="00C94BD0" w14:paraId="399C1AFA" w14:textId="77777777" w:rsidTr="00FF72E3">
        <w:trPr>
          <w:trHeight w:val="2235"/>
        </w:trPr>
        <w:tc>
          <w:tcPr>
            <w:tcW w:w="567" w:type="dxa"/>
          </w:tcPr>
          <w:p w14:paraId="7B915584" w14:textId="30C5289E" w:rsidR="00B875FF" w:rsidRPr="00D55816" w:rsidRDefault="00B875FF" w:rsidP="00151B2B">
            <w:pPr>
              <w:pStyle w:val="Listenabsatz"/>
              <w:ind w:left="33" w:hanging="142"/>
              <w:rPr>
                <w:sz w:val="14"/>
                <w:szCs w:val="14"/>
              </w:rPr>
            </w:pPr>
            <w:r w:rsidRPr="00D55816">
              <w:rPr>
                <w:sz w:val="14"/>
                <w:szCs w:val="14"/>
              </w:rPr>
              <w:t>A5.3</w:t>
            </w:r>
          </w:p>
        </w:tc>
        <w:tc>
          <w:tcPr>
            <w:tcW w:w="565" w:type="dxa"/>
          </w:tcPr>
          <w:p w14:paraId="0EE58152" w14:textId="77777777" w:rsidR="00B875FF" w:rsidRPr="00D55816" w:rsidRDefault="00B875FF" w:rsidP="00F80AAF">
            <w:pPr>
              <w:rPr>
                <w:rFonts w:cs="Calibri"/>
                <w:color w:val="000000"/>
                <w:sz w:val="14"/>
                <w:szCs w:val="14"/>
              </w:rPr>
            </w:pPr>
          </w:p>
        </w:tc>
        <w:tc>
          <w:tcPr>
            <w:tcW w:w="4964" w:type="dxa"/>
          </w:tcPr>
          <w:p w14:paraId="63DE57E0" w14:textId="77777777" w:rsidR="00B875FF" w:rsidRPr="00C94BD0" w:rsidRDefault="00B875FF" w:rsidP="002E2E6C">
            <w:pPr>
              <w:spacing w:before="4" w:line="268" w:lineRule="exact"/>
              <w:rPr>
                <w:rFonts w:cs="Calibri"/>
                <w:b/>
                <w:bCs/>
                <w:color w:val="000000"/>
                <w:sz w:val="20"/>
                <w:szCs w:val="20"/>
              </w:rPr>
            </w:pPr>
            <w:r w:rsidRPr="00C94BD0">
              <w:rPr>
                <w:rFonts w:cs="Calibri"/>
                <w:b/>
                <w:bCs/>
                <w:color w:val="000000"/>
                <w:sz w:val="20"/>
                <w:szCs w:val="20"/>
              </w:rPr>
              <w:t>Fortbildungsverpflichtung</w:t>
            </w:r>
          </w:p>
          <w:p w14:paraId="0FF5705E" w14:textId="11D5020A" w:rsidR="00B875FF" w:rsidRPr="00C94BD0" w:rsidRDefault="00B875FF" w:rsidP="002E2E6C">
            <w:pPr>
              <w:spacing w:before="4" w:line="268" w:lineRule="exact"/>
              <w:rPr>
                <w:sz w:val="20"/>
                <w:szCs w:val="20"/>
              </w:rPr>
            </w:pPr>
            <w:r w:rsidRPr="00C94BD0">
              <w:rPr>
                <w:rFonts w:cs="Calibri"/>
                <w:color w:val="000000"/>
                <w:sz w:val="20"/>
                <w:szCs w:val="20"/>
              </w:rPr>
              <w:t xml:space="preserve">Die anerkannten </w:t>
            </w:r>
            <w:r w:rsidR="004A51A2">
              <w:rPr>
                <w:rFonts w:cs="Calibri"/>
                <w:color w:val="000000"/>
                <w:sz w:val="20"/>
                <w:szCs w:val="20"/>
              </w:rPr>
              <w:t xml:space="preserve">Chirurgen/-innen </w:t>
            </w:r>
            <w:r w:rsidRPr="00C94BD0">
              <w:rPr>
                <w:rFonts w:cs="Calibri"/>
                <w:color w:val="000000"/>
                <w:sz w:val="20"/>
                <w:szCs w:val="20"/>
              </w:rPr>
              <w:t>müssen mind. 16 CME-Punkte/Jahr nachweisen. Dabei ist die Teilnahme an mind. 1 WeiFoQ-Fortbildungsveranstaltung (</w:t>
            </w:r>
            <w:hyperlink r:id="rId8" w:history="1">
              <w:r w:rsidRPr="00C94BD0">
                <w:rPr>
                  <w:rStyle w:val="Hyperlink"/>
                  <w:rFonts w:cs="Calibri"/>
                  <w:sz w:val="20"/>
                  <w:szCs w:val="20"/>
                </w:rPr>
                <w:t>https://www.dgav.de/weiter-fortbildung.html</w:t>
              </w:r>
            </w:hyperlink>
            <w:r w:rsidRPr="00C94BD0">
              <w:rPr>
                <w:rFonts w:cs="Calibri"/>
                <w:sz w:val="20"/>
                <w:szCs w:val="20"/>
              </w:rPr>
              <w:t>)</w:t>
            </w:r>
            <w:r w:rsidRPr="00C94BD0">
              <w:rPr>
                <w:rFonts w:cs="Calibri"/>
                <w:color w:val="000000"/>
                <w:sz w:val="20"/>
                <w:szCs w:val="20"/>
              </w:rPr>
              <w:t xml:space="preserve"> </w:t>
            </w:r>
            <w:r w:rsidR="0006698D" w:rsidRPr="00F3632E">
              <w:rPr>
                <w:rFonts w:cs="Calibri"/>
                <w:color w:val="000000"/>
                <w:sz w:val="20"/>
                <w:szCs w:val="20"/>
              </w:rPr>
              <w:t>o. Deutscher Chirurgie Kongress o. Viszeralmedizin o. Jahreskongressen</w:t>
            </w:r>
            <w:r w:rsidR="0006698D" w:rsidRPr="00C94BD0">
              <w:rPr>
                <w:rFonts w:cs="Calibri"/>
                <w:color w:val="000000"/>
                <w:sz w:val="20"/>
                <w:szCs w:val="20"/>
              </w:rPr>
              <w:t xml:space="preserve"> der kooperierenden FG nachzuweisen</w:t>
            </w:r>
            <w:r w:rsidR="0006698D" w:rsidRPr="00C94BD0">
              <w:rPr>
                <w:sz w:val="20"/>
                <w:szCs w:val="20"/>
              </w:rPr>
              <w:t xml:space="preserve">. </w:t>
            </w:r>
            <w:r w:rsidR="0006698D" w:rsidRPr="00C94BD0">
              <w:rPr>
                <w:rFonts w:cs="Calibri"/>
                <w:color w:val="000000"/>
                <w:sz w:val="20"/>
                <w:szCs w:val="20"/>
              </w:rPr>
              <w:t xml:space="preserve">Weitere Fortbildungen können in den spezifischen </w:t>
            </w:r>
            <w:proofErr w:type="spellStart"/>
            <w:r w:rsidR="0006698D" w:rsidRPr="00C94BD0">
              <w:rPr>
                <w:rFonts w:cs="Calibri"/>
                <w:color w:val="000000"/>
                <w:sz w:val="20"/>
                <w:szCs w:val="20"/>
              </w:rPr>
              <w:t>Zert.anforderungen</w:t>
            </w:r>
            <w:proofErr w:type="spellEnd"/>
            <w:r w:rsidR="0006698D" w:rsidRPr="00C94BD0">
              <w:rPr>
                <w:rFonts w:cs="Calibri"/>
                <w:color w:val="000000"/>
                <w:sz w:val="20"/>
                <w:szCs w:val="20"/>
              </w:rPr>
              <w:t xml:space="preserve"> definiert werden.</w:t>
            </w:r>
          </w:p>
        </w:tc>
        <w:tc>
          <w:tcPr>
            <w:tcW w:w="4817" w:type="dxa"/>
          </w:tcPr>
          <w:p w14:paraId="55E47CFF" w14:textId="30FD89B9" w:rsidR="00D86987" w:rsidRPr="00C94BD0" w:rsidRDefault="00D86987" w:rsidP="004B66F7">
            <w:pPr>
              <w:rPr>
                <w:sz w:val="20"/>
                <w:szCs w:val="20"/>
              </w:rPr>
            </w:pPr>
          </w:p>
        </w:tc>
      </w:tr>
      <w:tr w:rsidR="009125CB" w:rsidRPr="00C94BD0" w14:paraId="1598CF6D" w14:textId="77777777" w:rsidTr="00FF72E3">
        <w:trPr>
          <w:trHeight w:val="567"/>
        </w:trPr>
        <w:tc>
          <w:tcPr>
            <w:tcW w:w="567" w:type="dxa"/>
          </w:tcPr>
          <w:p w14:paraId="6724C0CF" w14:textId="77777777" w:rsidR="009125CB" w:rsidRPr="00326E80" w:rsidRDefault="009125CB" w:rsidP="009125CB">
            <w:pPr>
              <w:ind w:hanging="109"/>
              <w:rPr>
                <w:sz w:val="14"/>
                <w:szCs w:val="14"/>
              </w:rPr>
            </w:pPr>
          </w:p>
        </w:tc>
        <w:tc>
          <w:tcPr>
            <w:tcW w:w="565" w:type="dxa"/>
          </w:tcPr>
          <w:p w14:paraId="0805C5B4" w14:textId="416121D9" w:rsidR="009125CB" w:rsidRPr="00D55816" w:rsidRDefault="009125CB" w:rsidP="009125CB">
            <w:pPr>
              <w:rPr>
                <w:rFonts w:cs="Calibri"/>
                <w:color w:val="000000"/>
                <w:spacing w:val="-1"/>
                <w:sz w:val="14"/>
                <w:szCs w:val="14"/>
              </w:rPr>
            </w:pPr>
            <w:r w:rsidRPr="00972589">
              <w:rPr>
                <w:rFonts w:cs="Calibri"/>
                <w:b/>
                <w:bCs/>
                <w:color w:val="000000"/>
                <w:spacing w:val="-1"/>
                <w:sz w:val="14"/>
                <w:szCs w:val="14"/>
                <w:highlight w:val="lightGray"/>
              </w:rPr>
              <w:t>A5.3B</w:t>
            </w:r>
          </w:p>
        </w:tc>
        <w:tc>
          <w:tcPr>
            <w:tcW w:w="4964" w:type="dxa"/>
          </w:tcPr>
          <w:p w14:paraId="465C5C0C" w14:textId="2CCD0043" w:rsidR="009125CB" w:rsidRPr="00F3632E" w:rsidRDefault="009125CB" w:rsidP="009125CB">
            <w:pPr>
              <w:pStyle w:val="Absatz"/>
              <w:spacing w:after="0"/>
              <w:rPr>
                <w:rFonts w:cs="Calibri"/>
                <w:b/>
                <w:bCs/>
                <w:color w:val="000000"/>
                <w:spacing w:val="-1"/>
                <w:sz w:val="20"/>
                <w:szCs w:val="20"/>
              </w:rPr>
            </w:pPr>
            <w:r w:rsidRPr="00972589">
              <w:rPr>
                <w:rFonts w:cs="Calibri"/>
                <w:b/>
                <w:bCs/>
                <w:color w:val="000000"/>
                <w:spacing w:val="-1"/>
                <w:sz w:val="20"/>
                <w:szCs w:val="20"/>
                <w:highlight w:val="lightGray"/>
              </w:rPr>
              <w:t>Fortbildungsverpflichtung</w:t>
            </w:r>
          </w:p>
          <w:p w14:paraId="60440682" w14:textId="77777777" w:rsidR="009125CB" w:rsidRPr="00972589" w:rsidRDefault="009125CB" w:rsidP="009125CB">
            <w:pPr>
              <w:pStyle w:val="Absatz"/>
              <w:spacing w:after="0"/>
              <w:rPr>
                <w:b/>
                <w:bCs/>
                <w:sz w:val="20"/>
                <w:szCs w:val="20"/>
              </w:rPr>
            </w:pPr>
            <w:r w:rsidRPr="00972589">
              <w:rPr>
                <w:b/>
                <w:bCs/>
                <w:sz w:val="20"/>
                <w:szCs w:val="20"/>
                <w:highlight w:val="lightGray"/>
              </w:rPr>
              <w:t>In Ergänzung zu A5.3 gilt:</w:t>
            </w:r>
            <w:r w:rsidRPr="00972589">
              <w:rPr>
                <w:b/>
                <w:bCs/>
                <w:sz w:val="20"/>
                <w:szCs w:val="20"/>
              </w:rPr>
              <w:t xml:space="preserve"> </w:t>
            </w:r>
          </w:p>
          <w:p w14:paraId="07888D55" w14:textId="77777777" w:rsidR="009125CB" w:rsidRDefault="009125CB" w:rsidP="00695EAA">
            <w:pPr>
              <w:pStyle w:val="Listenabsatz"/>
              <w:numPr>
                <w:ilvl w:val="0"/>
                <w:numId w:val="23"/>
              </w:numPr>
              <w:spacing w:line="268" w:lineRule="exact"/>
              <w:ind w:left="175" w:hanging="175"/>
              <w:rPr>
                <w:sz w:val="20"/>
                <w:szCs w:val="20"/>
              </w:rPr>
            </w:pPr>
            <w:r w:rsidRPr="00F3632E">
              <w:rPr>
                <w:sz w:val="20"/>
                <w:szCs w:val="20"/>
              </w:rPr>
              <w:t xml:space="preserve">Jede/r der </w:t>
            </w:r>
            <w:r w:rsidRPr="00F3632E">
              <w:rPr>
                <w:rFonts w:cs="Calibri"/>
                <w:color w:val="000000"/>
                <w:spacing w:val="-1"/>
                <w:sz w:val="20"/>
                <w:szCs w:val="20"/>
              </w:rPr>
              <w:t>anerkannten</w:t>
            </w:r>
            <w:r w:rsidRPr="00F3632E">
              <w:rPr>
                <w:rFonts w:cs="Calibri"/>
                <w:b/>
                <w:bCs/>
                <w:color w:val="000000"/>
                <w:spacing w:val="-1"/>
                <w:sz w:val="20"/>
                <w:szCs w:val="20"/>
              </w:rPr>
              <w:t xml:space="preserve"> </w:t>
            </w:r>
            <w:r w:rsidRPr="00F3632E">
              <w:rPr>
                <w:sz w:val="20"/>
                <w:szCs w:val="20"/>
              </w:rPr>
              <w:t xml:space="preserve">Chirurgen/-innen muss jährlich an mind. 1 Fortbildungsveranstaltung mit </w:t>
            </w:r>
            <w:r>
              <w:rPr>
                <w:sz w:val="20"/>
                <w:szCs w:val="20"/>
              </w:rPr>
              <w:t>CAH/DHG</w:t>
            </w:r>
            <w:r w:rsidRPr="00F3632E">
              <w:rPr>
                <w:sz w:val="20"/>
                <w:szCs w:val="20"/>
              </w:rPr>
              <w:t xml:space="preserve"> spezifischen Themen teilnehmen</w:t>
            </w:r>
          </w:p>
          <w:p w14:paraId="607E5192" w14:textId="5A015A9F" w:rsidR="009125CB" w:rsidRPr="009125CB" w:rsidRDefault="009125CB" w:rsidP="00695EAA">
            <w:pPr>
              <w:pStyle w:val="Listenabsatz"/>
              <w:numPr>
                <w:ilvl w:val="0"/>
                <w:numId w:val="23"/>
              </w:numPr>
              <w:spacing w:line="268" w:lineRule="exact"/>
              <w:ind w:left="175" w:hanging="175"/>
              <w:rPr>
                <w:sz w:val="20"/>
                <w:szCs w:val="20"/>
              </w:rPr>
            </w:pPr>
            <w:r w:rsidRPr="009125CB">
              <w:rPr>
                <w:rFonts w:cs="Calibri"/>
                <w:color w:val="000000"/>
                <w:spacing w:val="-1"/>
                <w:sz w:val="20"/>
                <w:szCs w:val="20"/>
              </w:rPr>
              <w:t>Zertifizierte Spitzenzentren müssen mi</w:t>
            </w:r>
            <w:r w:rsidRPr="00A2130D">
              <w:rPr>
                <w:rFonts w:cs="Calibri"/>
                <w:color w:val="000000"/>
                <w:spacing w:val="-1"/>
                <w:sz w:val="20"/>
                <w:szCs w:val="20"/>
              </w:rPr>
              <w:t>nd. 1</w:t>
            </w:r>
            <w:r w:rsidR="00A2130D" w:rsidRPr="00A2130D">
              <w:rPr>
                <w:rFonts w:cs="Calibri"/>
                <w:color w:val="000000"/>
                <w:spacing w:val="-1"/>
                <w:sz w:val="20"/>
                <w:szCs w:val="20"/>
              </w:rPr>
              <w:t xml:space="preserve"> </w:t>
            </w:r>
            <w:r w:rsidR="00D86987" w:rsidRPr="00A2130D">
              <w:rPr>
                <w:rFonts w:cs="Calibri"/>
                <w:color w:val="000000"/>
                <w:spacing w:val="-1"/>
                <w:sz w:val="20"/>
                <w:szCs w:val="20"/>
              </w:rPr>
              <w:t xml:space="preserve">ÄK-zertifizierten </w:t>
            </w:r>
            <w:r w:rsidRPr="00A2130D">
              <w:rPr>
                <w:rFonts w:cs="Calibri"/>
                <w:color w:val="000000"/>
                <w:spacing w:val="-1"/>
                <w:sz w:val="20"/>
                <w:szCs w:val="20"/>
              </w:rPr>
              <w:t>Kurs anbieten</w:t>
            </w:r>
          </w:p>
        </w:tc>
        <w:tc>
          <w:tcPr>
            <w:tcW w:w="4817" w:type="dxa"/>
          </w:tcPr>
          <w:p w14:paraId="2595CD43" w14:textId="77777777" w:rsidR="009125CB" w:rsidRDefault="009125CB" w:rsidP="009125CB">
            <w:pPr>
              <w:spacing w:before="124" w:line="268" w:lineRule="exact"/>
              <w:ind w:right="533"/>
              <w:rPr>
                <w:sz w:val="20"/>
                <w:szCs w:val="20"/>
              </w:rPr>
            </w:pPr>
          </w:p>
          <w:p w14:paraId="61A753C2" w14:textId="77777777" w:rsidR="009125CB" w:rsidRDefault="009125CB" w:rsidP="009125CB">
            <w:pPr>
              <w:spacing w:before="124" w:line="268" w:lineRule="exact"/>
              <w:ind w:right="533"/>
              <w:rPr>
                <w:sz w:val="20"/>
                <w:szCs w:val="20"/>
              </w:rPr>
            </w:pPr>
          </w:p>
          <w:p w14:paraId="690C3D4E" w14:textId="67618DF6" w:rsidR="009125CB" w:rsidRPr="00C94BD0" w:rsidRDefault="009125CB" w:rsidP="009125CB">
            <w:pPr>
              <w:spacing w:before="124" w:line="268" w:lineRule="exact"/>
              <w:ind w:right="533"/>
              <w:rPr>
                <w:sz w:val="20"/>
                <w:szCs w:val="20"/>
              </w:rPr>
            </w:pPr>
            <w:r>
              <w:rPr>
                <w:sz w:val="20"/>
                <w:szCs w:val="20"/>
              </w:rPr>
              <w:t xml:space="preserve"> </w:t>
            </w:r>
          </w:p>
        </w:tc>
      </w:tr>
      <w:tr w:rsidR="00B875FF" w:rsidRPr="00C94BD0" w14:paraId="083E5220" w14:textId="77777777" w:rsidTr="00FF72E3">
        <w:trPr>
          <w:trHeight w:val="567"/>
        </w:trPr>
        <w:tc>
          <w:tcPr>
            <w:tcW w:w="567" w:type="dxa"/>
          </w:tcPr>
          <w:p w14:paraId="040FDD0B" w14:textId="531D4E13" w:rsidR="00B875FF" w:rsidRPr="00326E80" w:rsidRDefault="00B875FF" w:rsidP="00151B2B">
            <w:pPr>
              <w:ind w:hanging="109"/>
              <w:rPr>
                <w:sz w:val="14"/>
                <w:szCs w:val="14"/>
              </w:rPr>
            </w:pPr>
            <w:r w:rsidRPr="00326E80">
              <w:rPr>
                <w:sz w:val="14"/>
                <w:szCs w:val="14"/>
              </w:rPr>
              <w:lastRenderedPageBreak/>
              <w:t>A5.4</w:t>
            </w:r>
          </w:p>
          <w:p w14:paraId="64079A69" w14:textId="15256CD9" w:rsidR="00B875FF" w:rsidRPr="00326E80" w:rsidRDefault="00B875FF" w:rsidP="00A63693">
            <w:pPr>
              <w:rPr>
                <w:sz w:val="14"/>
                <w:szCs w:val="14"/>
              </w:rPr>
            </w:pPr>
          </w:p>
        </w:tc>
        <w:tc>
          <w:tcPr>
            <w:tcW w:w="565" w:type="dxa"/>
          </w:tcPr>
          <w:p w14:paraId="085C4912" w14:textId="77777777" w:rsidR="00B875FF" w:rsidRPr="00D55816" w:rsidRDefault="00B875FF" w:rsidP="00F80AAF">
            <w:pPr>
              <w:rPr>
                <w:rFonts w:cs="Calibri"/>
                <w:color w:val="000000"/>
                <w:spacing w:val="-1"/>
                <w:sz w:val="14"/>
                <w:szCs w:val="14"/>
              </w:rPr>
            </w:pPr>
          </w:p>
        </w:tc>
        <w:tc>
          <w:tcPr>
            <w:tcW w:w="4964" w:type="dxa"/>
          </w:tcPr>
          <w:p w14:paraId="48EC9890" w14:textId="5E7A2A36" w:rsidR="00B875FF" w:rsidRPr="00C94BD0" w:rsidRDefault="00B875FF" w:rsidP="002E2E6C">
            <w:pPr>
              <w:spacing w:line="268" w:lineRule="exact"/>
              <w:rPr>
                <w:rFonts w:cs="Times New Roman"/>
                <w:color w:val="010302"/>
                <w:sz w:val="20"/>
                <w:szCs w:val="20"/>
              </w:rPr>
            </w:pPr>
            <w:r w:rsidRPr="00C94BD0">
              <w:rPr>
                <w:rFonts w:cs="Calibri"/>
                <w:b/>
                <w:bCs/>
                <w:color w:val="000000"/>
                <w:sz w:val="20"/>
                <w:szCs w:val="20"/>
              </w:rPr>
              <w:t xml:space="preserve">Mitwirkungspflicht anerkannter </w:t>
            </w:r>
            <w:r w:rsidR="004A51A2">
              <w:rPr>
                <w:rFonts w:cs="Calibri"/>
                <w:b/>
                <w:bCs/>
                <w:color w:val="000000"/>
                <w:sz w:val="20"/>
                <w:szCs w:val="20"/>
              </w:rPr>
              <w:t xml:space="preserve">Chirurgen/-innen </w:t>
            </w:r>
            <w:r w:rsidRPr="00C94BD0">
              <w:rPr>
                <w:rFonts w:cs="Calibri"/>
                <w:b/>
                <w:bCs/>
                <w:color w:val="000000"/>
                <w:sz w:val="20"/>
                <w:szCs w:val="20"/>
              </w:rPr>
              <w:t xml:space="preserve">an Eingriffen </w:t>
            </w:r>
          </w:p>
          <w:p w14:paraId="5FE5FAAC" w14:textId="39F9C4DE" w:rsidR="00B875FF" w:rsidRPr="00C94BD0" w:rsidRDefault="00B875FF" w:rsidP="00C52CDA">
            <w:pPr>
              <w:pStyle w:val="Listenabsatz"/>
              <w:numPr>
                <w:ilvl w:val="0"/>
                <w:numId w:val="6"/>
              </w:numPr>
              <w:ind w:left="373" w:hanging="284"/>
              <w:rPr>
                <w:rFonts w:cs="Calibri"/>
                <w:color w:val="000000"/>
                <w:sz w:val="20"/>
                <w:szCs w:val="20"/>
              </w:rPr>
            </w:pPr>
            <w:r w:rsidRPr="00C94BD0">
              <w:rPr>
                <w:rFonts w:cs="Calibri"/>
                <w:color w:val="000000"/>
                <w:sz w:val="20"/>
                <w:szCs w:val="20"/>
              </w:rPr>
              <w:t xml:space="preserve">Die anerkannten </w:t>
            </w:r>
            <w:r w:rsidR="004A51A2">
              <w:rPr>
                <w:rFonts w:cs="Calibri"/>
                <w:color w:val="000000"/>
                <w:sz w:val="20"/>
                <w:szCs w:val="20"/>
              </w:rPr>
              <w:t xml:space="preserve">Chirurgen/-innen </w:t>
            </w:r>
            <w:r w:rsidRPr="00C94BD0">
              <w:rPr>
                <w:rFonts w:cs="Calibri"/>
                <w:color w:val="000000"/>
                <w:sz w:val="20"/>
                <w:szCs w:val="20"/>
              </w:rPr>
              <w:t>führen als Erst-</w:t>
            </w:r>
            <w:r w:rsidRPr="00326E80">
              <w:rPr>
                <w:rFonts w:cs="Calibri"/>
                <w:color w:val="000000"/>
                <w:sz w:val="20"/>
                <w:szCs w:val="20"/>
              </w:rPr>
              <w:t>Operateure o</w:t>
            </w:r>
            <w:r w:rsidR="00CA0158">
              <w:rPr>
                <w:rFonts w:cs="Calibri"/>
                <w:color w:val="000000"/>
                <w:sz w:val="20"/>
                <w:szCs w:val="20"/>
              </w:rPr>
              <w:t>.</w:t>
            </w:r>
            <w:r w:rsidRPr="00326E80">
              <w:rPr>
                <w:rFonts w:cs="Calibri"/>
                <w:color w:val="000000"/>
                <w:sz w:val="20"/>
                <w:szCs w:val="20"/>
              </w:rPr>
              <w:t xml:space="preserve"> im Rahmen </w:t>
            </w:r>
            <w:r w:rsidRPr="00A2130D">
              <w:rPr>
                <w:rFonts w:cs="Calibri"/>
                <w:color w:val="000000"/>
                <w:sz w:val="20"/>
                <w:szCs w:val="20"/>
              </w:rPr>
              <w:t>einer</w:t>
            </w:r>
            <w:r w:rsidR="00A2130D" w:rsidRPr="00A2130D">
              <w:rPr>
                <w:rFonts w:cs="Calibri"/>
                <w:color w:val="000000"/>
                <w:sz w:val="20"/>
                <w:szCs w:val="20"/>
              </w:rPr>
              <w:t xml:space="preserve"> </w:t>
            </w:r>
            <w:r w:rsidR="00F215DC" w:rsidRPr="00A2130D">
              <w:rPr>
                <w:rFonts w:cs="Calibri"/>
                <w:color w:val="000000"/>
                <w:sz w:val="20"/>
                <w:szCs w:val="20"/>
              </w:rPr>
              <w:t>A</w:t>
            </w:r>
            <w:r w:rsidRPr="00A2130D">
              <w:rPr>
                <w:rFonts w:cs="Calibri"/>
                <w:color w:val="000000"/>
                <w:sz w:val="20"/>
                <w:szCs w:val="20"/>
              </w:rPr>
              <w:t>ss</w:t>
            </w:r>
            <w:r w:rsidRPr="00326E80">
              <w:rPr>
                <w:rFonts w:cs="Calibri"/>
                <w:color w:val="000000"/>
                <w:sz w:val="20"/>
                <w:szCs w:val="20"/>
              </w:rPr>
              <w:t>istenz die</w:t>
            </w:r>
            <w:r w:rsidR="00E477F9" w:rsidRPr="00326E80">
              <w:rPr>
                <w:rFonts w:cs="Calibri"/>
                <w:color w:val="000000"/>
                <w:sz w:val="20"/>
                <w:szCs w:val="20"/>
              </w:rPr>
              <w:t xml:space="preserve"> unter </w:t>
            </w:r>
            <w:r w:rsidR="00C72D5B" w:rsidRPr="00326E80">
              <w:rPr>
                <w:rFonts w:cs="Calibri"/>
                <w:color w:val="000000"/>
                <w:sz w:val="20"/>
                <w:szCs w:val="20"/>
              </w:rPr>
              <w:t>A</w:t>
            </w:r>
            <w:r w:rsidR="00E477F9" w:rsidRPr="00326E80">
              <w:rPr>
                <w:rFonts w:cs="Calibri"/>
                <w:color w:val="000000"/>
                <w:sz w:val="20"/>
                <w:szCs w:val="20"/>
              </w:rPr>
              <w:t>5.4</w:t>
            </w:r>
            <w:r w:rsidR="00C72D5B" w:rsidRPr="00326E80">
              <w:rPr>
                <w:rFonts w:cs="Calibri"/>
                <w:color w:val="000000"/>
                <w:sz w:val="20"/>
                <w:szCs w:val="20"/>
              </w:rPr>
              <w:t>B</w:t>
            </w:r>
            <w:r w:rsidRPr="00326E80">
              <w:rPr>
                <w:rFonts w:cs="Calibri"/>
                <w:color w:val="000000"/>
                <w:sz w:val="20"/>
                <w:szCs w:val="20"/>
              </w:rPr>
              <w:t xml:space="preserve"> definierten Mitwirkungseingriffe durch.</w:t>
            </w:r>
          </w:p>
          <w:p w14:paraId="478DE900" w14:textId="77777777" w:rsidR="00B875FF" w:rsidRPr="00C94BD0" w:rsidRDefault="00B875FF" w:rsidP="00C52CDA">
            <w:pPr>
              <w:pStyle w:val="Listenabsatz"/>
              <w:numPr>
                <w:ilvl w:val="0"/>
                <w:numId w:val="6"/>
              </w:numPr>
              <w:ind w:left="373" w:hanging="284"/>
              <w:rPr>
                <w:rFonts w:cs="Calibri"/>
                <w:color w:val="000000"/>
                <w:sz w:val="20"/>
                <w:szCs w:val="20"/>
              </w:rPr>
            </w:pPr>
            <w:r w:rsidRPr="00C94BD0">
              <w:rPr>
                <w:rFonts w:cs="Calibri"/>
                <w:color w:val="000000"/>
                <w:sz w:val="20"/>
                <w:szCs w:val="20"/>
              </w:rPr>
              <w:t>Anforderung:</w:t>
            </w:r>
          </w:p>
          <w:p w14:paraId="78238C77" w14:textId="39D108BA" w:rsidR="00B875FF" w:rsidRPr="00C94BD0" w:rsidRDefault="00B875FF" w:rsidP="002E2E6C">
            <w:pPr>
              <w:pStyle w:val="Listenabsatz"/>
              <w:ind w:left="373"/>
              <w:rPr>
                <w:rFonts w:cs="Calibri"/>
                <w:color w:val="000000"/>
                <w:sz w:val="20"/>
                <w:szCs w:val="20"/>
              </w:rPr>
            </w:pPr>
            <w:r w:rsidRPr="00C94BD0">
              <w:rPr>
                <w:rFonts w:cs="Calibri"/>
                <w:color w:val="000000"/>
                <w:sz w:val="20"/>
                <w:szCs w:val="20"/>
              </w:rPr>
              <w:t xml:space="preserve">Bei Erstzertifizierung werden </w:t>
            </w:r>
            <w:r w:rsidRPr="00C94BD0">
              <w:rPr>
                <w:rFonts w:cs="Calibri"/>
                <w:sz w:val="20"/>
                <w:szCs w:val="20"/>
              </w:rPr>
              <w:t>≥</w:t>
            </w:r>
            <w:r w:rsidRPr="00C94BD0">
              <w:rPr>
                <w:rFonts w:cs="Calibri"/>
                <w:color w:val="000000"/>
                <w:sz w:val="20"/>
                <w:szCs w:val="20"/>
              </w:rPr>
              <w:t>7</w:t>
            </w:r>
            <w:r w:rsidR="009125CB">
              <w:rPr>
                <w:rFonts w:cs="Calibri"/>
                <w:color w:val="000000"/>
                <w:sz w:val="20"/>
                <w:szCs w:val="20"/>
              </w:rPr>
              <w:t>0</w:t>
            </w:r>
            <w:r w:rsidRPr="00C94BD0">
              <w:rPr>
                <w:rFonts w:cs="Calibri"/>
                <w:color w:val="000000"/>
                <w:sz w:val="20"/>
                <w:szCs w:val="20"/>
              </w:rPr>
              <w:t xml:space="preserve"> % der Mitwirkungseingriffe durch anerkannte </w:t>
            </w:r>
            <w:r w:rsidR="004A51A2">
              <w:rPr>
                <w:rFonts w:cs="Calibri"/>
                <w:color w:val="000000"/>
                <w:sz w:val="20"/>
                <w:szCs w:val="20"/>
              </w:rPr>
              <w:t xml:space="preserve">Chirurgen/-innen </w:t>
            </w:r>
            <w:r w:rsidRPr="00C94BD0">
              <w:rPr>
                <w:rFonts w:cs="Calibri"/>
                <w:color w:val="000000"/>
                <w:sz w:val="20"/>
                <w:szCs w:val="20"/>
              </w:rPr>
              <w:t>durchgeführt u.</w:t>
            </w:r>
          </w:p>
          <w:p w14:paraId="4B4085B1" w14:textId="3282378C" w:rsidR="00B875FF" w:rsidRPr="00C94BD0" w:rsidRDefault="00B875FF" w:rsidP="002E2E6C">
            <w:pPr>
              <w:pStyle w:val="Listenabsatz"/>
              <w:ind w:left="373"/>
              <w:rPr>
                <w:rFonts w:cs="Calibri"/>
                <w:color w:val="000000"/>
                <w:sz w:val="20"/>
                <w:szCs w:val="20"/>
              </w:rPr>
            </w:pPr>
            <w:r w:rsidRPr="00C94BD0">
              <w:rPr>
                <w:rFonts w:cs="Calibri"/>
                <w:color w:val="000000"/>
                <w:sz w:val="20"/>
                <w:szCs w:val="20"/>
              </w:rPr>
              <w:t xml:space="preserve">Ab dem 1. Überwachungsaudit </w:t>
            </w:r>
            <w:r w:rsidRPr="00C94BD0">
              <w:rPr>
                <w:rFonts w:cs="Calibri"/>
                <w:sz w:val="20"/>
                <w:szCs w:val="20"/>
              </w:rPr>
              <w:t>≥</w:t>
            </w:r>
            <w:r w:rsidRPr="00C94BD0">
              <w:rPr>
                <w:rFonts w:cs="Calibri"/>
                <w:color w:val="000000"/>
                <w:sz w:val="20"/>
                <w:szCs w:val="20"/>
              </w:rPr>
              <w:t>9</w:t>
            </w:r>
            <w:r w:rsidR="009125CB">
              <w:rPr>
                <w:rFonts w:cs="Calibri"/>
                <w:color w:val="000000"/>
                <w:sz w:val="20"/>
                <w:szCs w:val="20"/>
              </w:rPr>
              <w:t>0</w:t>
            </w:r>
            <w:r w:rsidRPr="00C94BD0">
              <w:rPr>
                <w:rFonts w:cs="Calibri"/>
                <w:color w:val="000000"/>
                <w:sz w:val="20"/>
                <w:szCs w:val="20"/>
              </w:rPr>
              <w:t xml:space="preserve"> % d. Mitwirkungseingriffe.</w:t>
            </w:r>
          </w:p>
          <w:p w14:paraId="44EF8D9F" w14:textId="74578DE6" w:rsidR="00B875FF" w:rsidRPr="00C94BD0" w:rsidRDefault="00B875FF" w:rsidP="00C52CDA">
            <w:pPr>
              <w:pStyle w:val="Listenabsatz"/>
              <w:numPr>
                <w:ilvl w:val="0"/>
                <w:numId w:val="6"/>
              </w:numPr>
              <w:ind w:left="373"/>
              <w:rPr>
                <w:rFonts w:cs="Calibri"/>
                <w:color w:val="000000"/>
                <w:sz w:val="20"/>
                <w:szCs w:val="20"/>
              </w:rPr>
            </w:pPr>
            <w:r w:rsidRPr="00C94BD0">
              <w:rPr>
                <w:rFonts w:cs="Calibri"/>
                <w:color w:val="000000"/>
                <w:sz w:val="20"/>
                <w:szCs w:val="20"/>
              </w:rPr>
              <w:t xml:space="preserve">Nachweis beim Audit anhand von OP-Berichten bzw. einer Liste aus dem Krankenhausinformationssystem </w:t>
            </w:r>
          </w:p>
          <w:p w14:paraId="2358AA30" w14:textId="71FB9EDC" w:rsidR="00B875FF" w:rsidRPr="00C94BD0" w:rsidRDefault="00B875FF" w:rsidP="00C52CDA">
            <w:pPr>
              <w:pStyle w:val="Listenabsatz"/>
              <w:numPr>
                <w:ilvl w:val="0"/>
                <w:numId w:val="6"/>
              </w:numPr>
              <w:ind w:left="373"/>
              <w:rPr>
                <w:rFonts w:cs="Calibri"/>
                <w:color w:val="000000"/>
                <w:sz w:val="20"/>
                <w:szCs w:val="20"/>
              </w:rPr>
            </w:pPr>
            <w:r w:rsidRPr="00C94BD0">
              <w:rPr>
                <w:rFonts w:cs="Calibri"/>
                <w:color w:val="000000"/>
                <w:sz w:val="20"/>
                <w:szCs w:val="20"/>
              </w:rPr>
              <w:t xml:space="preserve">Die Eingriffe sind zwischen den anerkannten </w:t>
            </w:r>
            <w:r w:rsidR="004A51A2">
              <w:rPr>
                <w:rFonts w:cs="Calibri"/>
                <w:color w:val="000000"/>
                <w:sz w:val="20"/>
                <w:szCs w:val="20"/>
              </w:rPr>
              <w:t xml:space="preserve">Chirurgen/-innen </w:t>
            </w:r>
            <w:r w:rsidRPr="00C94BD0">
              <w:rPr>
                <w:rFonts w:cs="Calibri"/>
                <w:color w:val="000000"/>
                <w:sz w:val="20"/>
                <w:szCs w:val="20"/>
              </w:rPr>
              <w:t>aufzuteilen. 1 anerkannte/r FÄ darf dabei nicht weniger als 25% der geforderten Mitwirkungseingriffe durchführen.</w:t>
            </w:r>
          </w:p>
          <w:p w14:paraId="402B96E8" w14:textId="703C219A" w:rsidR="00B875FF" w:rsidRPr="00C94BD0" w:rsidRDefault="00B875FF" w:rsidP="00C52CDA">
            <w:pPr>
              <w:pStyle w:val="Listenabsatz"/>
              <w:numPr>
                <w:ilvl w:val="0"/>
                <w:numId w:val="6"/>
              </w:numPr>
              <w:ind w:left="373"/>
              <w:rPr>
                <w:rFonts w:cs="Calibri"/>
                <w:color w:val="000000"/>
                <w:sz w:val="20"/>
                <w:szCs w:val="20"/>
              </w:rPr>
            </w:pPr>
            <w:r w:rsidRPr="00C94BD0">
              <w:rPr>
                <w:rFonts w:cs="Calibri"/>
                <w:color w:val="000000"/>
                <w:sz w:val="20"/>
                <w:szCs w:val="20"/>
              </w:rPr>
              <w:t xml:space="preserve">Davon abweichende Voraussetzungen </w:t>
            </w:r>
            <w:r w:rsidRPr="00326E80">
              <w:rPr>
                <w:rFonts w:cs="Calibri"/>
                <w:color w:val="000000"/>
                <w:sz w:val="20"/>
                <w:szCs w:val="20"/>
              </w:rPr>
              <w:t xml:space="preserve">sind </w:t>
            </w:r>
            <w:proofErr w:type="spellStart"/>
            <w:r w:rsidR="00301E8E" w:rsidRPr="00326E80">
              <w:rPr>
                <w:rFonts w:cs="Calibri"/>
                <w:color w:val="000000"/>
                <w:sz w:val="20"/>
                <w:szCs w:val="20"/>
              </w:rPr>
              <w:t>ggf</w:t>
            </w:r>
            <w:proofErr w:type="spellEnd"/>
            <w:r w:rsidR="00301E8E" w:rsidRPr="00326E80">
              <w:rPr>
                <w:rFonts w:cs="Calibri"/>
                <w:color w:val="000000"/>
                <w:sz w:val="20"/>
                <w:szCs w:val="20"/>
              </w:rPr>
              <w:t xml:space="preserve"> nachfolgend </w:t>
            </w:r>
            <w:r w:rsidRPr="00326E80">
              <w:rPr>
                <w:rFonts w:cs="Calibri"/>
                <w:color w:val="000000"/>
                <w:sz w:val="20"/>
                <w:szCs w:val="20"/>
              </w:rPr>
              <w:t>definiert.</w:t>
            </w:r>
            <w:r w:rsidRPr="00C94BD0">
              <w:rPr>
                <w:rFonts w:cs="Calibri"/>
                <w:color w:val="000000"/>
                <w:sz w:val="20"/>
                <w:szCs w:val="20"/>
              </w:rPr>
              <w:t xml:space="preserve">  </w:t>
            </w:r>
          </w:p>
        </w:tc>
        <w:tc>
          <w:tcPr>
            <w:tcW w:w="4817" w:type="dxa"/>
          </w:tcPr>
          <w:p w14:paraId="39904B05" w14:textId="77777777" w:rsidR="00B875FF" w:rsidRDefault="00B875FF" w:rsidP="000619A5">
            <w:pPr>
              <w:spacing w:before="124" w:line="268" w:lineRule="exact"/>
              <w:ind w:right="533"/>
              <w:rPr>
                <w:sz w:val="20"/>
                <w:szCs w:val="20"/>
              </w:rPr>
            </w:pPr>
          </w:p>
          <w:p w14:paraId="21FDBC23" w14:textId="77777777" w:rsidR="00274291" w:rsidRDefault="00274291" w:rsidP="000619A5">
            <w:pPr>
              <w:spacing w:before="124" w:line="268" w:lineRule="exact"/>
              <w:ind w:right="533"/>
              <w:rPr>
                <w:sz w:val="20"/>
                <w:szCs w:val="20"/>
              </w:rPr>
            </w:pPr>
          </w:p>
          <w:p w14:paraId="65698E5D" w14:textId="77777777" w:rsidR="00274291" w:rsidRDefault="00274291" w:rsidP="000619A5">
            <w:pPr>
              <w:spacing w:before="124" w:line="268" w:lineRule="exact"/>
              <w:ind w:right="533"/>
              <w:rPr>
                <w:sz w:val="20"/>
                <w:szCs w:val="20"/>
              </w:rPr>
            </w:pPr>
          </w:p>
          <w:p w14:paraId="703AEE76" w14:textId="77777777" w:rsidR="00274291" w:rsidRDefault="00274291" w:rsidP="000619A5">
            <w:pPr>
              <w:spacing w:before="124" w:line="268" w:lineRule="exact"/>
              <w:ind w:right="533"/>
              <w:rPr>
                <w:sz w:val="20"/>
                <w:szCs w:val="20"/>
              </w:rPr>
            </w:pPr>
          </w:p>
          <w:p w14:paraId="35ED6C7E" w14:textId="77777777" w:rsidR="00274291" w:rsidRDefault="00274291" w:rsidP="000619A5">
            <w:pPr>
              <w:spacing w:before="124" w:line="268" w:lineRule="exact"/>
              <w:ind w:right="533"/>
              <w:rPr>
                <w:sz w:val="20"/>
                <w:szCs w:val="20"/>
              </w:rPr>
            </w:pPr>
          </w:p>
          <w:p w14:paraId="634925DC" w14:textId="5A2B2669" w:rsidR="00274291" w:rsidRPr="00FF6DB8" w:rsidRDefault="00274291" w:rsidP="00FF6DB8">
            <w:pPr>
              <w:spacing w:before="124" w:line="268" w:lineRule="exact"/>
              <w:ind w:right="533"/>
              <w:rPr>
                <w:sz w:val="20"/>
                <w:szCs w:val="20"/>
                <w:highlight w:val="cyan"/>
              </w:rPr>
            </w:pPr>
          </w:p>
        </w:tc>
      </w:tr>
      <w:tr w:rsidR="00E477F9" w:rsidRPr="00F0634B" w14:paraId="3C8CC4AA" w14:textId="77777777" w:rsidTr="00FF72E3">
        <w:trPr>
          <w:trHeight w:val="567"/>
        </w:trPr>
        <w:tc>
          <w:tcPr>
            <w:tcW w:w="567" w:type="dxa"/>
          </w:tcPr>
          <w:p w14:paraId="0636A61F" w14:textId="77777777" w:rsidR="00E477F9" w:rsidRPr="00D55816" w:rsidRDefault="00E477F9" w:rsidP="00F0634B">
            <w:pPr>
              <w:rPr>
                <w:sz w:val="14"/>
                <w:szCs w:val="14"/>
              </w:rPr>
            </w:pPr>
          </w:p>
        </w:tc>
        <w:tc>
          <w:tcPr>
            <w:tcW w:w="565" w:type="dxa"/>
          </w:tcPr>
          <w:p w14:paraId="798FB26C" w14:textId="2CCE6493" w:rsidR="00E477F9" w:rsidRPr="009125CB" w:rsidRDefault="004B7955" w:rsidP="00E477F9">
            <w:pPr>
              <w:rPr>
                <w:b/>
                <w:bCs/>
                <w:sz w:val="14"/>
                <w:szCs w:val="14"/>
                <w:highlight w:val="lightGray"/>
              </w:rPr>
            </w:pPr>
            <w:r w:rsidRPr="009125CB">
              <w:rPr>
                <w:b/>
                <w:bCs/>
                <w:sz w:val="14"/>
                <w:szCs w:val="14"/>
                <w:highlight w:val="lightGray"/>
              </w:rPr>
              <w:t>A</w:t>
            </w:r>
            <w:r w:rsidR="00E477F9" w:rsidRPr="009125CB">
              <w:rPr>
                <w:b/>
                <w:bCs/>
                <w:sz w:val="14"/>
                <w:szCs w:val="14"/>
                <w:highlight w:val="lightGray"/>
              </w:rPr>
              <w:t>5.4</w:t>
            </w:r>
            <w:r w:rsidRPr="009125CB">
              <w:rPr>
                <w:b/>
                <w:bCs/>
                <w:sz w:val="14"/>
                <w:szCs w:val="14"/>
                <w:highlight w:val="lightGray"/>
              </w:rPr>
              <w:t>B</w:t>
            </w:r>
          </w:p>
        </w:tc>
        <w:tc>
          <w:tcPr>
            <w:tcW w:w="4964" w:type="dxa"/>
          </w:tcPr>
          <w:p w14:paraId="58443B03" w14:textId="77777777" w:rsidR="00E477F9" w:rsidRPr="009125CB" w:rsidRDefault="00E477F9" w:rsidP="00196855">
            <w:pPr>
              <w:rPr>
                <w:b/>
                <w:bCs/>
                <w:sz w:val="20"/>
                <w:szCs w:val="20"/>
                <w:highlight w:val="lightGray"/>
              </w:rPr>
            </w:pPr>
            <w:r w:rsidRPr="009125CB">
              <w:rPr>
                <w:b/>
                <w:bCs/>
                <w:sz w:val="20"/>
                <w:szCs w:val="20"/>
                <w:highlight w:val="lightGray"/>
              </w:rPr>
              <w:t>Mitwirkungspflicht</w:t>
            </w:r>
          </w:p>
          <w:p w14:paraId="4C98C66B" w14:textId="77777777" w:rsidR="00E477F9" w:rsidRPr="009125CB" w:rsidRDefault="00E477F9" w:rsidP="00196855">
            <w:pPr>
              <w:rPr>
                <w:rFonts w:cs="Calibri"/>
                <w:b/>
                <w:bCs/>
                <w:color w:val="000000"/>
                <w:sz w:val="20"/>
                <w:szCs w:val="20"/>
              </w:rPr>
            </w:pPr>
            <w:r w:rsidRPr="009125CB">
              <w:rPr>
                <w:rFonts w:cs="Calibri"/>
                <w:b/>
                <w:bCs/>
                <w:color w:val="000000"/>
                <w:sz w:val="20"/>
                <w:szCs w:val="20"/>
                <w:highlight w:val="lightGray"/>
              </w:rPr>
              <w:t>In Ergänzung zu A5.4 gilt</w:t>
            </w:r>
            <w:r w:rsidRPr="009125CB">
              <w:rPr>
                <w:rFonts w:cs="Calibri"/>
                <w:b/>
                <w:bCs/>
                <w:color w:val="000000"/>
                <w:sz w:val="20"/>
                <w:szCs w:val="20"/>
              </w:rPr>
              <w:t xml:space="preserve">: </w:t>
            </w:r>
          </w:p>
          <w:p w14:paraId="3E9E5E10" w14:textId="17D6E65E" w:rsidR="00E477F9" w:rsidRDefault="00F93AF1" w:rsidP="00196855">
            <w:pPr>
              <w:pStyle w:val="Listenabsatz"/>
              <w:numPr>
                <w:ilvl w:val="0"/>
                <w:numId w:val="6"/>
              </w:numPr>
              <w:ind w:left="373" w:hanging="284"/>
              <w:rPr>
                <w:rFonts w:cs="Calibri"/>
                <w:color w:val="000000"/>
                <w:sz w:val="20"/>
                <w:szCs w:val="20"/>
              </w:rPr>
            </w:pPr>
            <w:r>
              <w:rPr>
                <w:rFonts w:cs="Calibri"/>
                <w:color w:val="000000"/>
                <w:sz w:val="20"/>
                <w:szCs w:val="20"/>
              </w:rPr>
              <w:t xml:space="preserve">Im Kennzahlendokument sind die Eingriffsarten </w:t>
            </w:r>
            <w:r w:rsidR="000E4E08">
              <w:rPr>
                <w:rFonts w:cs="Calibri"/>
                <w:color w:val="000000"/>
                <w:sz w:val="20"/>
                <w:szCs w:val="20"/>
              </w:rPr>
              <w:t xml:space="preserve">4-6 </w:t>
            </w:r>
            <w:r>
              <w:rPr>
                <w:rFonts w:cs="Calibri"/>
                <w:color w:val="000000"/>
                <w:sz w:val="20"/>
                <w:szCs w:val="20"/>
              </w:rPr>
              <w:t xml:space="preserve">als </w:t>
            </w:r>
            <w:r w:rsidR="00E477F9" w:rsidRPr="00196855">
              <w:rPr>
                <w:rFonts w:cs="Calibri"/>
                <w:color w:val="000000"/>
                <w:sz w:val="20"/>
                <w:szCs w:val="20"/>
              </w:rPr>
              <w:t>mitwirkungspflichtig</w:t>
            </w:r>
            <w:r>
              <w:rPr>
                <w:rFonts w:cs="Calibri"/>
                <w:color w:val="000000"/>
                <w:sz w:val="20"/>
                <w:szCs w:val="20"/>
              </w:rPr>
              <w:t xml:space="preserve"> gekennzeichnet</w:t>
            </w:r>
            <w:r w:rsidR="00E477F9" w:rsidRPr="00196855">
              <w:rPr>
                <w:rFonts w:cs="Calibri"/>
                <w:color w:val="000000"/>
                <w:sz w:val="20"/>
                <w:szCs w:val="20"/>
              </w:rPr>
              <w:t>.</w:t>
            </w:r>
          </w:p>
          <w:p w14:paraId="09F7E551" w14:textId="77777777" w:rsidR="00326E80" w:rsidRDefault="00326E80" w:rsidP="00326E80">
            <w:pPr>
              <w:pStyle w:val="Listenabsatz"/>
              <w:numPr>
                <w:ilvl w:val="0"/>
                <w:numId w:val="6"/>
              </w:numPr>
              <w:ind w:left="373" w:hanging="284"/>
              <w:rPr>
                <w:rFonts w:cs="Calibri"/>
                <w:color w:val="000000"/>
                <w:sz w:val="20"/>
                <w:szCs w:val="20"/>
              </w:rPr>
            </w:pPr>
            <w:r>
              <w:rPr>
                <w:rFonts w:cs="Calibri"/>
                <w:color w:val="000000"/>
                <w:sz w:val="20"/>
                <w:szCs w:val="20"/>
              </w:rPr>
              <w:t>Für das Audit</w:t>
            </w:r>
            <w:r w:rsidRPr="00326E80">
              <w:rPr>
                <w:rFonts w:cs="Calibri"/>
                <w:color w:val="000000"/>
                <w:sz w:val="20"/>
                <w:szCs w:val="20"/>
              </w:rPr>
              <w:t xml:space="preserve"> ist eine Liste einzureichen, aus der die Mitwirkung der an</w:t>
            </w:r>
            <w:r w:rsidR="009125CB">
              <w:rPr>
                <w:rFonts w:cs="Calibri"/>
                <w:color w:val="000000"/>
                <w:sz w:val="20"/>
                <w:szCs w:val="20"/>
              </w:rPr>
              <w:t>e</w:t>
            </w:r>
            <w:r w:rsidRPr="00326E80">
              <w:rPr>
                <w:rFonts w:cs="Calibri"/>
                <w:color w:val="000000"/>
                <w:sz w:val="20"/>
                <w:szCs w:val="20"/>
              </w:rPr>
              <w:t>rk</w:t>
            </w:r>
            <w:r w:rsidR="009125CB">
              <w:rPr>
                <w:rFonts w:cs="Calibri"/>
                <w:color w:val="000000"/>
                <w:sz w:val="20"/>
                <w:szCs w:val="20"/>
              </w:rPr>
              <w:t>annten</w:t>
            </w:r>
            <w:r w:rsidRPr="00326E80">
              <w:rPr>
                <w:rFonts w:cs="Calibri"/>
                <w:color w:val="000000"/>
                <w:sz w:val="20"/>
                <w:szCs w:val="20"/>
              </w:rPr>
              <w:t xml:space="preserve"> Chirurgen</w:t>
            </w:r>
            <w:r>
              <w:rPr>
                <w:rFonts w:cs="Calibri"/>
                <w:color w:val="000000"/>
                <w:sz w:val="20"/>
                <w:szCs w:val="20"/>
              </w:rPr>
              <w:t>/-innen</w:t>
            </w:r>
            <w:r w:rsidRPr="00326E80">
              <w:rPr>
                <w:rFonts w:cs="Calibri"/>
                <w:color w:val="000000"/>
                <w:sz w:val="20"/>
                <w:szCs w:val="20"/>
              </w:rPr>
              <w:t xml:space="preserve"> hervorgeht.</w:t>
            </w:r>
          </w:p>
          <w:p w14:paraId="18BCDE29" w14:textId="66711D78" w:rsidR="00B25BD6" w:rsidRPr="00B25BD6" w:rsidRDefault="00B25BD6" w:rsidP="00B25BD6">
            <w:pPr>
              <w:pStyle w:val="Listenabsatz"/>
              <w:numPr>
                <w:ilvl w:val="0"/>
                <w:numId w:val="6"/>
              </w:numPr>
              <w:ind w:left="373" w:hanging="284"/>
              <w:rPr>
                <w:rFonts w:cs="Calibri"/>
                <w:color w:val="000000"/>
                <w:sz w:val="20"/>
                <w:szCs w:val="20"/>
              </w:rPr>
            </w:pPr>
            <w:r w:rsidRPr="00B25BD6">
              <w:rPr>
                <w:rFonts w:cs="Calibri"/>
                <w:color w:val="000000"/>
                <w:sz w:val="20"/>
                <w:szCs w:val="20"/>
              </w:rPr>
              <w:t xml:space="preserve">Beim Audit ist eine pseudonymisierte Liste mit den wegen einer </w:t>
            </w:r>
            <w:proofErr w:type="spellStart"/>
            <w:r w:rsidRPr="00B25BD6">
              <w:rPr>
                <w:rFonts w:cs="Calibri"/>
                <w:color w:val="000000"/>
                <w:sz w:val="20"/>
                <w:szCs w:val="20"/>
              </w:rPr>
              <w:t>Rezidivhernie</w:t>
            </w:r>
            <w:proofErr w:type="spellEnd"/>
            <w:r w:rsidRPr="00B25BD6">
              <w:rPr>
                <w:rFonts w:cs="Calibri"/>
                <w:color w:val="000000"/>
                <w:sz w:val="20"/>
                <w:szCs w:val="20"/>
              </w:rPr>
              <w:t xml:space="preserve"> operierten Pat</w:t>
            </w:r>
            <w:r>
              <w:rPr>
                <w:rFonts w:cs="Calibri"/>
                <w:color w:val="000000"/>
                <w:sz w:val="20"/>
                <w:szCs w:val="20"/>
              </w:rPr>
              <w:t>.</w:t>
            </w:r>
            <w:r w:rsidRPr="00B25BD6">
              <w:rPr>
                <w:rFonts w:cs="Calibri"/>
                <w:color w:val="000000"/>
                <w:sz w:val="20"/>
                <w:szCs w:val="20"/>
              </w:rPr>
              <w:t xml:space="preserve"> </w:t>
            </w:r>
            <w:r w:rsidRPr="00A2100C">
              <w:rPr>
                <w:rFonts w:cs="Calibri"/>
                <w:color w:val="000000"/>
                <w:sz w:val="20"/>
                <w:szCs w:val="20"/>
              </w:rPr>
              <w:t>mit</w:t>
            </w:r>
            <w:r>
              <w:rPr>
                <w:rFonts w:cs="Calibri"/>
                <w:color w:val="000000"/>
                <w:sz w:val="20"/>
                <w:szCs w:val="20"/>
              </w:rPr>
              <w:t xml:space="preserve"> </w:t>
            </w:r>
            <w:r w:rsidRPr="00B25BD6">
              <w:rPr>
                <w:rFonts w:cs="Calibri"/>
                <w:color w:val="000000"/>
                <w:sz w:val="20"/>
                <w:szCs w:val="20"/>
              </w:rPr>
              <w:t>Operationsverfahren vorzulegen, das jeweilige Vorgehen ist ggf. zu begründen.</w:t>
            </w:r>
          </w:p>
        </w:tc>
        <w:tc>
          <w:tcPr>
            <w:tcW w:w="4817" w:type="dxa"/>
          </w:tcPr>
          <w:p w14:paraId="596DEF1C" w14:textId="77777777" w:rsidR="00E477F9" w:rsidRPr="00F0634B" w:rsidRDefault="00E477F9" w:rsidP="00E477F9">
            <w:pPr>
              <w:rPr>
                <w:sz w:val="14"/>
                <w:szCs w:val="14"/>
              </w:rPr>
            </w:pPr>
          </w:p>
          <w:p w14:paraId="697AD9F3" w14:textId="77777777" w:rsidR="00E477F9" w:rsidRPr="00196855" w:rsidRDefault="00E477F9" w:rsidP="00E477F9">
            <w:pPr>
              <w:rPr>
                <w:rFonts w:cs="Calibri"/>
                <w:sz w:val="20"/>
                <w:szCs w:val="20"/>
                <w:highlight w:val="cyan"/>
              </w:rPr>
            </w:pPr>
          </w:p>
          <w:p w14:paraId="20A3875D" w14:textId="4DE20A41" w:rsidR="00E477F9" w:rsidRPr="00F0634B" w:rsidRDefault="00E477F9" w:rsidP="00E477F9">
            <w:pPr>
              <w:rPr>
                <w:sz w:val="14"/>
                <w:szCs w:val="14"/>
              </w:rPr>
            </w:pPr>
          </w:p>
        </w:tc>
      </w:tr>
      <w:tr w:rsidR="00666423" w:rsidRPr="00C94BD0" w14:paraId="6A01EC4D" w14:textId="77777777" w:rsidTr="00FF72E3">
        <w:tc>
          <w:tcPr>
            <w:tcW w:w="567" w:type="dxa"/>
            <w:vMerge w:val="restart"/>
          </w:tcPr>
          <w:p w14:paraId="4E7A825F" w14:textId="5A183E00" w:rsidR="00666423" w:rsidRDefault="00666423" w:rsidP="006E2FC8">
            <w:pPr>
              <w:rPr>
                <w:sz w:val="14"/>
                <w:szCs w:val="14"/>
              </w:rPr>
            </w:pPr>
            <w:r w:rsidRPr="006E2FC8">
              <w:rPr>
                <w:sz w:val="14"/>
                <w:szCs w:val="14"/>
              </w:rPr>
              <w:t>A</w:t>
            </w:r>
            <w:r w:rsidR="00FA32A7">
              <w:rPr>
                <w:sz w:val="14"/>
                <w:szCs w:val="14"/>
              </w:rPr>
              <w:t>6</w:t>
            </w:r>
          </w:p>
          <w:p w14:paraId="51ABAA60" w14:textId="77777777" w:rsidR="00666423" w:rsidRPr="006E2FC8" w:rsidRDefault="00666423" w:rsidP="006E2FC8">
            <w:pPr>
              <w:rPr>
                <w:sz w:val="14"/>
                <w:szCs w:val="14"/>
              </w:rPr>
            </w:pPr>
          </w:p>
          <w:p w14:paraId="2E370E27" w14:textId="17FBFCD3" w:rsidR="00666423" w:rsidRPr="00D55816" w:rsidRDefault="00666423" w:rsidP="002E2E6C">
            <w:pPr>
              <w:rPr>
                <w:sz w:val="14"/>
                <w:szCs w:val="14"/>
              </w:rPr>
            </w:pPr>
          </w:p>
        </w:tc>
        <w:tc>
          <w:tcPr>
            <w:tcW w:w="565" w:type="dxa"/>
            <w:vMerge w:val="restart"/>
          </w:tcPr>
          <w:p w14:paraId="63267E7C" w14:textId="60CE90C9" w:rsidR="00666423" w:rsidRPr="00D55816" w:rsidRDefault="00666423" w:rsidP="00F31A6E">
            <w:pPr>
              <w:rPr>
                <w:rFonts w:cs="Calibri"/>
                <w:sz w:val="14"/>
                <w:szCs w:val="14"/>
              </w:rPr>
            </w:pPr>
          </w:p>
        </w:tc>
        <w:tc>
          <w:tcPr>
            <w:tcW w:w="4964" w:type="dxa"/>
          </w:tcPr>
          <w:p w14:paraId="35FE8468" w14:textId="391EDA62" w:rsidR="00666423" w:rsidRPr="00C94BD0" w:rsidRDefault="00666423" w:rsidP="002E2E6C">
            <w:pPr>
              <w:spacing w:before="40" w:line="219" w:lineRule="exact"/>
              <w:rPr>
                <w:rFonts w:cs="Calibri"/>
                <w:b/>
                <w:bCs/>
                <w:color w:val="000000"/>
                <w:sz w:val="20"/>
                <w:szCs w:val="20"/>
              </w:rPr>
            </w:pPr>
            <w:r w:rsidRPr="00C94BD0">
              <w:rPr>
                <w:rFonts w:cs="Calibri"/>
                <w:b/>
                <w:bCs/>
                <w:color w:val="000000"/>
                <w:sz w:val="20"/>
                <w:szCs w:val="20"/>
              </w:rPr>
              <w:t xml:space="preserve">Dokumentation </w:t>
            </w:r>
          </w:p>
          <w:p w14:paraId="20996561" w14:textId="2FC571C8" w:rsidR="00666423" w:rsidRPr="00C94BD0" w:rsidRDefault="00666423" w:rsidP="00C52CDA">
            <w:pPr>
              <w:pStyle w:val="Listenabsatz"/>
              <w:numPr>
                <w:ilvl w:val="0"/>
                <w:numId w:val="15"/>
              </w:numPr>
              <w:spacing w:line="268" w:lineRule="exact"/>
              <w:ind w:left="316" w:hanging="284"/>
              <w:rPr>
                <w:rFonts w:cs="Calibri"/>
                <w:color w:val="000000"/>
                <w:sz w:val="20"/>
                <w:szCs w:val="20"/>
              </w:rPr>
            </w:pPr>
            <w:r w:rsidRPr="00C94BD0">
              <w:rPr>
                <w:rFonts w:cs="Calibri"/>
                <w:color w:val="000000"/>
                <w:sz w:val="20"/>
                <w:szCs w:val="20"/>
              </w:rPr>
              <w:t xml:space="preserve">Alle Zentren müssen entsprechend ihrem Geltungsbereich in den </w:t>
            </w:r>
            <w:proofErr w:type="spellStart"/>
            <w:r w:rsidR="00B41EBC">
              <w:rPr>
                <w:rFonts w:cs="Calibri"/>
                <w:color w:val="000000"/>
                <w:sz w:val="20"/>
                <w:szCs w:val="20"/>
              </w:rPr>
              <w:t>DGAV|</w:t>
            </w:r>
            <w:r w:rsidRPr="00C94BD0">
              <w:rPr>
                <w:rFonts w:cs="Calibri"/>
                <w:color w:val="000000"/>
                <w:sz w:val="20"/>
                <w:szCs w:val="20"/>
              </w:rPr>
              <w:t>StuDoQ-Registern</w:t>
            </w:r>
            <w:proofErr w:type="spellEnd"/>
            <w:r w:rsidRPr="00C94BD0">
              <w:rPr>
                <w:rFonts w:cs="Calibri"/>
                <w:color w:val="000000"/>
                <w:sz w:val="20"/>
                <w:szCs w:val="20"/>
              </w:rPr>
              <w:t xml:space="preserve"> bzw. dem Register </w:t>
            </w:r>
            <w:proofErr w:type="spellStart"/>
            <w:r w:rsidRPr="00C94BD0">
              <w:rPr>
                <w:rFonts w:cs="Calibri"/>
                <w:color w:val="000000"/>
                <w:sz w:val="20"/>
                <w:szCs w:val="20"/>
              </w:rPr>
              <w:t>Herniamed</w:t>
            </w:r>
            <w:proofErr w:type="spellEnd"/>
            <w:r w:rsidRPr="00C94BD0">
              <w:rPr>
                <w:rFonts w:cs="Calibri"/>
                <w:color w:val="000000"/>
                <w:sz w:val="20"/>
                <w:szCs w:val="20"/>
              </w:rPr>
              <w:t xml:space="preserve"> für den Bereich Hernienchirurgie dokumentieren.</w:t>
            </w:r>
          </w:p>
          <w:p w14:paraId="72324277" w14:textId="174080C9" w:rsidR="00666423" w:rsidRPr="00C94BD0" w:rsidRDefault="00666423" w:rsidP="00C52CDA">
            <w:pPr>
              <w:pStyle w:val="Listenabsatz"/>
              <w:numPr>
                <w:ilvl w:val="0"/>
                <w:numId w:val="15"/>
              </w:numPr>
              <w:spacing w:line="268" w:lineRule="exact"/>
              <w:ind w:left="316" w:hanging="284"/>
              <w:rPr>
                <w:rFonts w:cs="Calibri"/>
                <w:color w:val="000000"/>
                <w:sz w:val="20"/>
                <w:szCs w:val="20"/>
              </w:rPr>
            </w:pPr>
            <w:r w:rsidRPr="00C94BD0">
              <w:rPr>
                <w:rFonts w:cs="Calibri"/>
                <w:color w:val="000000"/>
                <w:sz w:val="20"/>
                <w:szCs w:val="20"/>
              </w:rPr>
              <w:t xml:space="preserve">Die Behandlungsdaten müssen zeitnah, vollzählig und vollständig ins Register eingegeben werden. </w:t>
            </w:r>
          </w:p>
          <w:p w14:paraId="0512CE56" w14:textId="06594531" w:rsidR="00666423" w:rsidRPr="00A33A0E" w:rsidRDefault="00666423" w:rsidP="00C52CDA">
            <w:pPr>
              <w:pStyle w:val="Listenabsatz"/>
              <w:numPr>
                <w:ilvl w:val="0"/>
                <w:numId w:val="15"/>
              </w:numPr>
              <w:spacing w:line="268" w:lineRule="exact"/>
              <w:ind w:left="316" w:hanging="284"/>
              <w:rPr>
                <w:rFonts w:cs="Calibri"/>
                <w:color w:val="000000"/>
                <w:sz w:val="20"/>
                <w:szCs w:val="20"/>
              </w:rPr>
            </w:pPr>
            <w:r w:rsidRPr="00C94BD0">
              <w:rPr>
                <w:rFonts w:cs="Calibri"/>
                <w:color w:val="000000"/>
                <w:sz w:val="20"/>
                <w:szCs w:val="20"/>
              </w:rPr>
              <w:t xml:space="preserve">Die Pat., die einer Erfassung ihrer Daten widersprochen haben, oder für die keine weiteren </w:t>
            </w:r>
            <w:r w:rsidRPr="00C94BD0">
              <w:rPr>
                <w:rFonts w:cs="Calibri"/>
                <w:color w:val="000000"/>
                <w:spacing w:val="-1"/>
                <w:sz w:val="20"/>
                <w:szCs w:val="20"/>
              </w:rPr>
              <w:t>Daten erhoben werden konnten, müssen pseudonymisiert mit einer Minimaldokumentation erfas</w:t>
            </w:r>
            <w:r w:rsidRPr="00A33A0E">
              <w:rPr>
                <w:rFonts w:cs="Calibri"/>
                <w:color w:val="000000"/>
                <w:spacing w:val="-1"/>
                <w:sz w:val="20"/>
                <w:szCs w:val="20"/>
              </w:rPr>
              <w:t>st werden.</w:t>
            </w:r>
            <w:r w:rsidRPr="00A33A0E">
              <w:rPr>
                <w:rFonts w:cs="Calibri"/>
                <w:sz w:val="20"/>
                <w:szCs w:val="20"/>
              </w:rPr>
              <w:t xml:space="preserve"> </w:t>
            </w:r>
            <w:r w:rsidRPr="00A33A0E">
              <w:rPr>
                <w:rFonts w:cs="Calibri"/>
                <w:color w:val="000000"/>
                <w:sz w:val="20"/>
                <w:szCs w:val="20"/>
              </w:rPr>
              <w:t xml:space="preserve">Anteil maximal 5 % (siehe Kennzahlendokument). </w:t>
            </w:r>
          </w:p>
          <w:p w14:paraId="51F5E4F8" w14:textId="288A769A" w:rsidR="00666423" w:rsidRPr="00C94BD0" w:rsidRDefault="00666423" w:rsidP="00C52CDA">
            <w:pPr>
              <w:pStyle w:val="Listenabsatz"/>
              <w:numPr>
                <w:ilvl w:val="0"/>
                <w:numId w:val="15"/>
              </w:numPr>
              <w:spacing w:line="268" w:lineRule="exact"/>
              <w:ind w:left="316" w:hanging="284"/>
              <w:rPr>
                <w:rFonts w:cs="Calibri"/>
                <w:color w:val="000000"/>
                <w:sz w:val="20"/>
                <w:szCs w:val="20"/>
              </w:rPr>
            </w:pPr>
            <w:r w:rsidRPr="00C94BD0">
              <w:rPr>
                <w:rFonts w:cs="Calibri"/>
                <w:color w:val="000000"/>
                <w:sz w:val="20"/>
                <w:szCs w:val="20"/>
              </w:rPr>
              <w:t xml:space="preserve">Beim Audit muss eine pseudonymisierte Liste dieser Pat. vorgelegt werden. </w:t>
            </w:r>
          </w:p>
          <w:p w14:paraId="15A61F7E" w14:textId="523920E7" w:rsidR="00666423" w:rsidRPr="00A33A0E" w:rsidRDefault="00666423" w:rsidP="00A33A0E">
            <w:pPr>
              <w:pStyle w:val="Listenabsatz"/>
              <w:numPr>
                <w:ilvl w:val="0"/>
                <w:numId w:val="15"/>
              </w:numPr>
              <w:spacing w:line="268" w:lineRule="exact"/>
              <w:ind w:left="316" w:hanging="284"/>
              <w:rPr>
                <w:rFonts w:cs="Calibri"/>
                <w:color w:val="010302"/>
                <w:sz w:val="20"/>
                <w:szCs w:val="20"/>
              </w:rPr>
            </w:pPr>
            <w:r w:rsidRPr="00C94BD0">
              <w:rPr>
                <w:rFonts w:cs="Calibri"/>
                <w:color w:val="000000"/>
                <w:sz w:val="20"/>
                <w:szCs w:val="20"/>
              </w:rPr>
              <w:t>Beim Audit muss dargestellt werden, wie die Erfassung des Follow-</w:t>
            </w:r>
            <w:proofErr w:type="spellStart"/>
            <w:r w:rsidRPr="00C94BD0">
              <w:rPr>
                <w:rFonts w:cs="Calibri"/>
                <w:color w:val="000000"/>
                <w:sz w:val="20"/>
                <w:szCs w:val="20"/>
              </w:rPr>
              <w:t>up</w:t>
            </w:r>
            <w:proofErr w:type="spellEnd"/>
            <w:r w:rsidRPr="00C94BD0">
              <w:rPr>
                <w:rFonts w:cs="Calibri"/>
                <w:color w:val="000000"/>
                <w:sz w:val="20"/>
                <w:szCs w:val="20"/>
              </w:rPr>
              <w:t xml:space="preserve"> organisiert ist. Das Follow-</w:t>
            </w:r>
            <w:proofErr w:type="spellStart"/>
            <w:r w:rsidRPr="00C94BD0">
              <w:rPr>
                <w:rFonts w:cs="Calibri"/>
                <w:color w:val="000000"/>
                <w:sz w:val="20"/>
                <w:szCs w:val="20"/>
              </w:rPr>
              <w:t>up</w:t>
            </w:r>
            <w:proofErr w:type="spellEnd"/>
            <w:r w:rsidRPr="00C94BD0">
              <w:rPr>
                <w:rFonts w:cs="Calibri"/>
                <w:color w:val="000000"/>
                <w:sz w:val="20"/>
                <w:szCs w:val="20"/>
              </w:rPr>
              <w:t xml:space="preserve"> kann ggf. interdisziplinär/interinstitutionell organisiert und durchgeführt werden.  </w:t>
            </w:r>
          </w:p>
        </w:tc>
        <w:tc>
          <w:tcPr>
            <w:tcW w:w="4817" w:type="dxa"/>
          </w:tcPr>
          <w:p w14:paraId="1B5DFED3" w14:textId="77777777" w:rsidR="00666423" w:rsidRPr="00C94BD0" w:rsidRDefault="00666423" w:rsidP="00F80AAF">
            <w:pPr>
              <w:rPr>
                <w:rFonts w:cs="Calibri"/>
                <w:sz w:val="20"/>
                <w:szCs w:val="20"/>
              </w:rPr>
            </w:pPr>
          </w:p>
          <w:p w14:paraId="0005B607" w14:textId="77777777" w:rsidR="00666423" w:rsidRPr="00C94BD0" w:rsidRDefault="00666423" w:rsidP="00F80AAF">
            <w:pPr>
              <w:rPr>
                <w:rFonts w:cs="Calibri"/>
                <w:sz w:val="20"/>
                <w:szCs w:val="20"/>
              </w:rPr>
            </w:pPr>
          </w:p>
          <w:p w14:paraId="7624E80E" w14:textId="77777777" w:rsidR="00666423" w:rsidRPr="00C94BD0" w:rsidRDefault="00666423" w:rsidP="00F80AAF">
            <w:pPr>
              <w:rPr>
                <w:rFonts w:cs="Calibri"/>
                <w:sz w:val="20"/>
                <w:szCs w:val="20"/>
              </w:rPr>
            </w:pPr>
          </w:p>
          <w:p w14:paraId="00E7662A" w14:textId="77777777" w:rsidR="00666423" w:rsidRPr="00C94BD0" w:rsidRDefault="00666423" w:rsidP="00F80AAF">
            <w:pPr>
              <w:rPr>
                <w:rFonts w:cs="Calibri"/>
                <w:sz w:val="20"/>
                <w:szCs w:val="20"/>
              </w:rPr>
            </w:pPr>
          </w:p>
          <w:p w14:paraId="48470B16" w14:textId="77777777" w:rsidR="00666423" w:rsidRPr="00C94BD0" w:rsidRDefault="00666423" w:rsidP="00F80AAF">
            <w:pPr>
              <w:rPr>
                <w:rFonts w:cs="Calibri"/>
                <w:sz w:val="20"/>
                <w:szCs w:val="20"/>
              </w:rPr>
            </w:pPr>
          </w:p>
          <w:p w14:paraId="68811CD0" w14:textId="77777777" w:rsidR="00666423" w:rsidRPr="00C94BD0" w:rsidRDefault="00666423" w:rsidP="00F80AAF">
            <w:pPr>
              <w:rPr>
                <w:rFonts w:cs="Calibri"/>
                <w:sz w:val="20"/>
                <w:szCs w:val="20"/>
              </w:rPr>
            </w:pPr>
          </w:p>
          <w:p w14:paraId="3C3B4A5A" w14:textId="77777777" w:rsidR="00666423" w:rsidRPr="00C94BD0" w:rsidRDefault="00666423" w:rsidP="00F80AAF">
            <w:pPr>
              <w:rPr>
                <w:rFonts w:cs="Calibri"/>
                <w:sz w:val="20"/>
                <w:szCs w:val="20"/>
              </w:rPr>
            </w:pPr>
          </w:p>
          <w:p w14:paraId="4BCC13A2" w14:textId="77777777" w:rsidR="00666423" w:rsidRPr="00C94BD0" w:rsidRDefault="00666423" w:rsidP="00F80AAF">
            <w:pPr>
              <w:rPr>
                <w:rFonts w:cs="Calibri"/>
                <w:sz w:val="20"/>
                <w:szCs w:val="20"/>
              </w:rPr>
            </w:pPr>
          </w:p>
          <w:p w14:paraId="56944CBA" w14:textId="77777777" w:rsidR="00666423" w:rsidRPr="00C94BD0" w:rsidRDefault="00666423" w:rsidP="00F80AAF">
            <w:pPr>
              <w:rPr>
                <w:rFonts w:cs="Calibri"/>
                <w:sz w:val="20"/>
                <w:szCs w:val="20"/>
              </w:rPr>
            </w:pPr>
          </w:p>
          <w:p w14:paraId="31E04CAD" w14:textId="77777777" w:rsidR="00666423" w:rsidRPr="00C94BD0" w:rsidRDefault="00666423" w:rsidP="00F80AAF">
            <w:pPr>
              <w:rPr>
                <w:rFonts w:cs="Calibri"/>
                <w:sz w:val="20"/>
                <w:szCs w:val="20"/>
              </w:rPr>
            </w:pPr>
          </w:p>
          <w:p w14:paraId="715BE10F" w14:textId="77777777" w:rsidR="00666423" w:rsidRPr="00C94BD0" w:rsidRDefault="00666423" w:rsidP="00F80AAF">
            <w:pPr>
              <w:rPr>
                <w:rFonts w:cs="Calibri"/>
                <w:sz w:val="20"/>
                <w:szCs w:val="20"/>
              </w:rPr>
            </w:pPr>
          </w:p>
          <w:p w14:paraId="67CBEA1A" w14:textId="77777777" w:rsidR="00666423" w:rsidRPr="00C94BD0" w:rsidRDefault="00666423" w:rsidP="00F80AAF">
            <w:pPr>
              <w:rPr>
                <w:rFonts w:cs="Calibri"/>
                <w:sz w:val="20"/>
                <w:szCs w:val="20"/>
              </w:rPr>
            </w:pPr>
          </w:p>
          <w:p w14:paraId="128E23B4" w14:textId="77777777" w:rsidR="00666423" w:rsidRPr="00C94BD0" w:rsidRDefault="00666423" w:rsidP="00F80AAF">
            <w:pPr>
              <w:rPr>
                <w:rFonts w:cs="Calibri"/>
                <w:sz w:val="20"/>
                <w:szCs w:val="20"/>
              </w:rPr>
            </w:pPr>
          </w:p>
          <w:p w14:paraId="7DDD274C" w14:textId="77777777" w:rsidR="00666423" w:rsidRPr="00C94BD0" w:rsidRDefault="00666423" w:rsidP="00F80AAF">
            <w:pPr>
              <w:rPr>
                <w:rFonts w:cs="Calibri"/>
                <w:sz w:val="20"/>
                <w:szCs w:val="20"/>
              </w:rPr>
            </w:pPr>
          </w:p>
          <w:p w14:paraId="3FBEBAA0" w14:textId="77777777" w:rsidR="00666423" w:rsidRPr="00C94BD0" w:rsidRDefault="00666423" w:rsidP="00F80AAF">
            <w:pPr>
              <w:rPr>
                <w:rFonts w:cs="Calibri"/>
                <w:sz w:val="20"/>
                <w:szCs w:val="20"/>
              </w:rPr>
            </w:pPr>
          </w:p>
          <w:p w14:paraId="2CB6A42F" w14:textId="77777777" w:rsidR="00666423" w:rsidRPr="00C94BD0" w:rsidRDefault="00666423" w:rsidP="00F80AAF">
            <w:pPr>
              <w:rPr>
                <w:rFonts w:cs="Calibri"/>
                <w:sz w:val="20"/>
                <w:szCs w:val="20"/>
              </w:rPr>
            </w:pPr>
          </w:p>
          <w:p w14:paraId="30472283" w14:textId="77777777" w:rsidR="00666423" w:rsidRPr="00C94BD0" w:rsidRDefault="00666423" w:rsidP="00F80AAF">
            <w:pPr>
              <w:rPr>
                <w:rFonts w:cs="Calibri"/>
                <w:sz w:val="20"/>
                <w:szCs w:val="20"/>
              </w:rPr>
            </w:pPr>
          </w:p>
          <w:p w14:paraId="2112D1A8" w14:textId="501CD914" w:rsidR="00666423" w:rsidRPr="00C94BD0" w:rsidRDefault="00666423" w:rsidP="00F80AAF">
            <w:pPr>
              <w:rPr>
                <w:sz w:val="20"/>
                <w:szCs w:val="20"/>
              </w:rPr>
            </w:pPr>
          </w:p>
        </w:tc>
      </w:tr>
      <w:tr w:rsidR="00666423" w:rsidRPr="00C94BD0" w14:paraId="7CFF046A" w14:textId="77777777" w:rsidTr="00FF72E3">
        <w:tc>
          <w:tcPr>
            <w:tcW w:w="567" w:type="dxa"/>
            <w:vMerge/>
          </w:tcPr>
          <w:p w14:paraId="407C18E7" w14:textId="77777777" w:rsidR="00666423" w:rsidRPr="00D55816" w:rsidRDefault="00666423" w:rsidP="00C52CDA">
            <w:pPr>
              <w:pStyle w:val="Listenabsatz"/>
              <w:numPr>
                <w:ilvl w:val="0"/>
                <w:numId w:val="16"/>
              </w:numPr>
              <w:rPr>
                <w:sz w:val="14"/>
                <w:szCs w:val="14"/>
              </w:rPr>
            </w:pPr>
          </w:p>
        </w:tc>
        <w:tc>
          <w:tcPr>
            <w:tcW w:w="565" w:type="dxa"/>
            <w:vMerge/>
          </w:tcPr>
          <w:p w14:paraId="680424ED" w14:textId="77777777" w:rsidR="00666423" w:rsidRPr="00D55816" w:rsidRDefault="00666423" w:rsidP="00F80AAF">
            <w:pPr>
              <w:rPr>
                <w:rFonts w:cs="Calibri"/>
                <w:sz w:val="14"/>
                <w:szCs w:val="14"/>
              </w:rPr>
            </w:pPr>
          </w:p>
        </w:tc>
        <w:tc>
          <w:tcPr>
            <w:tcW w:w="4964" w:type="dxa"/>
          </w:tcPr>
          <w:p w14:paraId="2FABC677" w14:textId="5E7B9028" w:rsidR="00666423" w:rsidRPr="00C94BD0" w:rsidRDefault="00666423" w:rsidP="002E2E6C">
            <w:pPr>
              <w:spacing w:before="4" w:line="268" w:lineRule="exact"/>
              <w:rPr>
                <w:rFonts w:cs="Calibri"/>
                <w:color w:val="000000"/>
                <w:sz w:val="20"/>
                <w:szCs w:val="20"/>
              </w:rPr>
            </w:pPr>
            <w:r w:rsidRPr="00C94BD0">
              <w:rPr>
                <w:rFonts w:cs="Calibri"/>
                <w:color w:val="000000"/>
                <w:sz w:val="20"/>
                <w:szCs w:val="20"/>
              </w:rPr>
              <w:t xml:space="preserve">Bei der Erstzertifizierung hat die antragstellende Einrichtung nachzuweisen, dass sie die entsprechenden Behandlungsdaten über mind. 3 Monate in das/die </w:t>
            </w:r>
            <w:r w:rsidRPr="00C94BD0">
              <w:rPr>
                <w:rFonts w:cs="Calibri"/>
                <w:color w:val="000000"/>
                <w:sz w:val="20"/>
                <w:szCs w:val="20"/>
              </w:rPr>
              <w:lastRenderedPageBreak/>
              <w:t>relevanten StuDoQ-Regist</w:t>
            </w:r>
            <w:r w:rsidRPr="00A2100C">
              <w:rPr>
                <w:rFonts w:cs="Calibri"/>
                <w:color w:val="000000"/>
                <w:sz w:val="20"/>
                <w:szCs w:val="20"/>
              </w:rPr>
              <w:t xml:space="preserve">er </w:t>
            </w:r>
            <w:r w:rsidR="0006698D" w:rsidRPr="00A2100C">
              <w:rPr>
                <w:rFonts w:cs="Calibri"/>
                <w:color w:val="000000"/>
                <w:sz w:val="20"/>
                <w:szCs w:val="20"/>
              </w:rPr>
              <w:t xml:space="preserve">bzw. </w:t>
            </w:r>
            <w:proofErr w:type="spellStart"/>
            <w:r w:rsidR="0006698D" w:rsidRPr="00A2100C">
              <w:rPr>
                <w:rFonts w:cs="Calibri"/>
                <w:color w:val="000000"/>
                <w:sz w:val="20"/>
                <w:szCs w:val="20"/>
              </w:rPr>
              <w:t>Herniamed</w:t>
            </w:r>
            <w:proofErr w:type="spellEnd"/>
            <w:r w:rsidR="0006698D">
              <w:rPr>
                <w:rFonts w:cs="Calibri"/>
                <w:color w:val="000000"/>
                <w:sz w:val="20"/>
                <w:szCs w:val="20"/>
              </w:rPr>
              <w:t xml:space="preserve"> </w:t>
            </w:r>
            <w:r w:rsidRPr="00C94BD0">
              <w:rPr>
                <w:rFonts w:cs="Calibri"/>
                <w:color w:val="000000"/>
                <w:sz w:val="20"/>
                <w:szCs w:val="20"/>
              </w:rPr>
              <w:t xml:space="preserve">eingegeben hat.  </w:t>
            </w:r>
          </w:p>
        </w:tc>
        <w:tc>
          <w:tcPr>
            <w:tcW w:w="4817" w:type="dxa"/>
          </w:tcPr>
          <w:p w14:paraId="0911114A" w14:textId="77777777" w:rsidR="00666423" w:rsidRPr="00C94BD0" w:rsidRDefault="00666423" w:rsidP="00F80AAF">
            <w:pPr>
              <w:rPr>
                <w:sz w:val="20"/>
                <w:szCs w:val="20"/>
              </w:rPr>
            </w:pPr>
          </w:p>
          <w:p w14:paraId="6BE9A22A" w14:textId="7B148809" w:rsidR="00666423" w:rsidRPr="00C94BD0" w:rsidRDefault="00666423" w:rsidP="00BD4A57">
            <w:pPr>
              <w:spacing w:before="4" w:line="268" w:lineRule="exact"/>
              <w:ind w:right="554"/>
              <w:rPr>
                <w:sz w:val="20"/>
                <w:szCs w:val="20"/>
              </w:rPr>
            </w:pPr>
          </w:p>
        </w:tc>
      </w:tr>
      <w:tr w:rsidR="00666423" w:rsidRPr="00C94BD0" w14:paraId="65A9EA27" w14:textId="77777777" w:rsidTr="00FF72E3">
        <w:tc>
          <w:tcPr>
            <w:tcW w:w="567" w:type="dxa"/>
            <w:vMerge/>
          </w:tcPr>
          <w:p w14:paraId="39AD0873" w14:textId="53D426DF" w:rsidR="00666423" w:rsidRPr="00D55816" w:rsidRDefault="00666423" w:rsidP="00C52CDA">
            <w:pPr>
              <w:pStyle w:val="Listenabsatz"/>
              <w:numPr>
                <w:ilvl w:val="0"/>
                <w:numId w:val="16"/>
              </w:numPr>
              <w:rPr>
                <w:sz w:val="14"/>
                <w:szCs w:val="14"/>
              </w:rPr>
            </w:pPr>
          </w:p>
        </w:tc>
        <w:tc>
          <w:tcPr>
            <w:tcW w:w="565" w:type="dxa"/>
            <w:vMerge/>
          </w:tcPr>
          <w:p w14:paraId="4186FD4A" w14:textId="77777777" w:rsidR="00666423" w:rsidRPr="00D55816" w:rsidRDefault="00666423" w:rsidP="00F80AAF">
            <w:pPr>
              <w:rPr>
                <w:rFonts w:cs="Calibri"/>
                <w:sz w:val="14"/>
                <w:szCs w:val="14"/>
              </w:rPr>
            </w:pPr>
          </w:p>
        </w:tc>
        <w:tc>
          <w:tcPr>
            <w:tcW w:w="4964" w:type="dxa"/>
          </w:tcPr>
          <w:p w14:paraId="034BC93E" w14:textId="77777777" w:rsidR="00666423" w:rsidRPr="00C94BD0" w:rsidRDefault="00666423" w:rsidP="002E2E6C">
            <w:pPr>
              <w:rPr>
                <w:rFonts w:cs="Calibri"/>
                <w:b/>
                <w:bCs/>
                <w:sz w:val="20"/>
                <w:szCs w:val="20"/>
              </w:rPr>
            </w:pPr>
            <w:r w:rsidRPr="00C94BD0">
              <w:rPr>
                <w:rFonts w:cs="Calibri"/>
                <w:b/>
                <w:bCs/>
                <w:sz w:val="20"/>
                <w:szCs w:val="20"/>
              </w:rPr>
              <w:t xml:space="preserve">Dokumentationskraft  </w:t>
            </w:r>
          </w:p>
          <w:p w14:paraId="68FC8A36" w14:textId="13F14435" w:rsidR="00666423" w:rsidRPr="00C94BD0" w:rsidRDefault="00666423" w:rsidP="002E2E6C">
            <w:pPr>
              <w:rPr>
                <w:rFonts w:cs="Calibri"/>
                <w:sz w:val="20"/>
                <w:szCs w:val="20"/>
                <w:highlight w:val="green"/>
              </w:rPr>
            </w:pPr>
            <w:r w:rsidRPr="00C94BD0">
              <w:rPr>
                <w:rFonts w:cs="Calibri"/>
                <w:sz w:val="20"/>
                <w:szCs w:val="20"/>
              </w:rPr>
              <w:t xml:space="preserve">Jedes Zentrum muss eine/n Dokumentationsbeauftragte/n oder medizinischen Dokumentar/in namentlich benennen.  </w:t>
            </w:r>
          </w:p>
        </w:tc>
        <w:tc>
          <w:tcPr>
            <w:tcW w:w="4817" w:type="dxa"/>
          </w:tcPr>
          <w:p w14:paraId="3B4F20CB" w14:textId="77777777" w:rsidR="00666423" w:rsidRPr="00C94BD0" w:rsidRDefault="00666423" w:rsidP="00F80AAF">
            <w:pPr>
              <w:rPr>
                <w:sz w:val="20"/>
                <w:szCs w:val="20"/>
              </w:rPr>
            </w:pPr>
          </w:p>
        </w:tc>
      </w:tr>
      <w:tr w:rsidR="001B6E29" w:rsidRPr="00C94BD0" w14:paraId="1A86D190" w14:textId="77777777" w:rsidTr="00FF72E3">
        <w:trPr>
          <w:trHeight w:val="1737"/>
        </w:trPr>
        <w:tc>
          <w:tcPr>
            <w:tcW w:w="567" w:type="dxa"/>
          </w:tcPr>
          <w:p w14:paraId="09A9D5AF" w14:textId="77777777" w:rsidR="001B6E29" w:rsidRPr="00D55816" w:rsidRDefault="001B6E29" w:rsidP="001B6E29">
            <w:pPr>
              <w:pStyle w:val="Listenabsatz"/>
              <w:ind w:left="360"/>
              <w:rPr>
                <w:sz w:val="14"/>
                <w:szCs w:val="14"/>
              </w:rPr>
            </w:pPr>
          </w:p>
        </w:tc>
        <w:tc>
          <w:tcPr>
            <w:tcW w:w="565" w:type="dxa"/>
          </w:tcPr>
          <w:p w14:paraId="537750E5" w14:textId="0D6A4BA8" w:rsidR="001B6E29" w:rsidRPr="00D55816" w:rsidRDefault="004B7955" w:rsidP="00666423">
            <w:pPr>
              <w:rPr>
                <w:rFonts w:cs="Calibri"/>
                <w:color w:val="000000"/>
                <w:sz w:val="14"/>
                <w:szCs w:val="14"/>
              </w:rPr>
            </w:pPr>
            <w:r w:rsidRPr="00D55816">
              <w:rPr>
                <w:rFonts w:cs="Calibri"/>
                <w:color w:val="000000"/>
                <w:sz w:val="14"/>
                <w:szCs w:val="14"/>
              </w:rPr>
              <w:t>A</w:t>
            </w:r>
            <w:r w:rsidR="00FA32A7">
              <w:rPr>
                <w:rFonts w:cs="Calibri"/>
                <w:color w:val="000000"/>
                <w:sz w:val="14"/>
                <w:szCs w:val="14"/>
              </w:rPr>
              <w:t>6</w:t>
            </w:r>
            <w:r w:rsidR="001B6E29" w:rsidRPr="00D55816">
              <w:rPr>
                <w:rFonts w:cs="Calibri"/>
                <w:color w:val="000000"/>
                <w:sz w:val="14"/>
                <w:szCs w:val="14"/>
              </w:rPr>
              <w:t>B</w:t>
            </w:r>
          </w:p>
        </w:tc>
        <w:tc>
          <w:tcPr>
            <w:tcW w:w="4964" w:type="dxa"/>
          </w:tcPr>
          <w:p w14:paraId="04B9C13A" w14:textId="22F7575D" w:rsidR="001B6E29" w:rsidRPr="00C317D5" w:rsidRDefault="001B6E29" w:rsidP="001B6E29">
            <w:pPr>
              <w:rPr>
                <w:sz w:val="20"/>
                <w:szCs w:val="20"/>
              </w:rPr>
            </w:pPr>
            <w:r w:rsidRPr="00326E80">
              <w:rPr>
                <w:b/>
                <w:bCs/>
                <w:sz w:val="20"/>
                <w:szCs w:val="20"/>
              </w:rPr>
              <w:t>Dokumentation</w:t>
            </w:r>
          </w:p>
          <w:p w14:paraId="442EBD8B" w14:textId="777322FF" w:rsidR="00EC1DF2" w:rsidRPr="00EC1DF2" w:rsidRDefault="00326E80" w:rsidP="00EC1DF2">
            <w:pPr>
              <w:rPr>
                <w:rFonts w:cs="Calibri"/>
                <w:sz w:val="20"/>
                <w:szCs w:val="20"/>
              </w:rPr>
            </w:pPr>
            <w:r w:rsidRPr="00EC1DF2">
              <w:rPr>
                <w:rFonts w:cs="Calibri"/>
                <w:sz w:val="20"/>
                <w:szCs w:val="20"/>
              </w:rPr>
              <w:t>Für die Datenerfassung zur Qualitätssicherung</w:t>
            </w:r>
            <w:r w:rsidR="000E4E08">
              <w:rPr>
                <w:rFonts w:cs="Calibri"/>
                <w:sz w:val="20"/>
                <w:szCs w:val="20"/>
              </w:rPr>
              <w:t xml:space="preserve"> ist das </w:t>
            </w:r>
            <w:proofErr w:type="spellStart"/>
            <w:r w:rsidR="000E4E08">
              <w:rPr>
                <w:rFonts w:cs="Calibri"/>
                <w:sz w:val="20"/>
                <w:szCs w:val="20"/>
              </w:rPr>
              <w:t>Herniamed</w:t>
            </w:r>
            <w:proofErr w:type="spellEnd"/>
            <w:r w:rsidR="000E4E08">
              <w:rPr>
                <w:rFonts w:cs="Calibri"/>
                <w:sz w:val="20"/>
                <w:szCs w:val="20"/>
              </w:rPr>
              <w:t>-Register</w:t>
            </w:r>
            <w:r w:rsidRPr="00EC1DF2">
              <w:rPr>
                <w:rFonts w:cs="Calibri"/>
                <w:sz w:val="20"/>
                <w:szCs w:val="20"/>
              </w:rPr>
              <w:t xml:space="preserve"> zu verwenden.</w:t>
            </w:r>
          </w:p>
          <w:p w14:paraId="2367557B" w14:textId="75C46BD2" w:rsidR="008A30E4" w:rsidRPr="000E4E08" w:rsidRDefault="00EC1DF2" w:rsidP="000E4E08">
            <w:pPr>
              <w:rPr>
                <w:sz w:val="20"/>
                <w:szCs w:val="20"/>
              </w:rPr>
            </w:pPr>
            <w:r w:rsidRPr="00EC1DF2">
              <w:rPr>
                <w:rFonts w:cs="Calibri"/>
                <w:sz w:val="20"/>
                <w:szCs w:val="20"/>
              </w:rPr>
              <w:t>Als</w:t>
            </w:r>
            <w:r w:rsidRPr="000E4E08">
              <w:rPr>
                <w:rFonts w:cs="Calibri"/>
                <w:sz w:val="20"/>
                <w:szCs w:val="20"/>
              </w:rPr>
              <w:t xml:space="preserve"> </w:t>
            </w:r>
            <w:proofErr w:type="spellStart"/>
            <w:r w:rsidRPr="000E4E08">
              <w:rPr>
                <w:rFonts w:cs="Calibri"/>
                <w:b/>
                <w:bCs/>
                <w:sz w:val="20"/>
                <w:szCs w:val="20"/>
              </w:rPr>
              <w:t>Tracerprozedur</w:t>
            </w:r>
            <w:r w:rsidR="000E4E08" w:rsidRPr="000E4E08">
              <w:rPr>
                <w:rFonts w:cs="Calibri"/>
                <w:b/>
                <w:bCs/>
                <w:sz w:val="20"/>
                <w:szCs w:val="20"/>
              </w:rPr>
              <w:t>en</w:t>
            </w:r>
            <w:proofErr w:type="spellEnd"/>
            <w:r w:rsidRPr="000E4E08">
              <w:rPr>
                <w:rFonts w:cs="Calibri"/>
                <w:sz w:val="20"/>
                <w:szCs w:val="20"/>
              </w:rPr>
              <w:t xml:space="preserve"> </w:t>
            </w:r>
            <w:r w:rsidRPr="00EC1DF2">
              <w:rPr>
                <w:rFonts w:cs="Calibri"/>
                <w:sz w:val="20"/>
                <w:szCs w:val="20"/>
              </w:rPr>
              <w:t xml:space="preserve">sind </w:t>
            </w:r>
            <w:r w:rsidR="000E4E08" w:rsidRPr="000E4E08">
              <w:rPr>
                <w:rFonts w:cs="Calibri"/>
                <w:sz w:val="20"/>
                <w:szCs w:val="20"/>
              </w:rPr>
              <w:t xml:space="preserve">die operierte Leisten- und Narbenhernie </w:t>
            </w:r>
            <w:r w:rsidRPr="00EC1DF2">
              <w:rPr>
                <w:rFonts w:cs="Calibri"/>
                <w:sz w:val="20"/>
                <w:szCs w:val="20"/>
              </w:rPr>
              <w:t xml:space="preserve">festgelegt. </w:t>
            </w:r>
            <w:r w:rsidR="000E4E08">
              <w:rPr>
                <w:sz w:val="20"/>
                <w:szCs w:val="20"/>
              </w:rPr>
              <w:t xml:space="preserve">Die </w:t>
            </w:r>
            <w:r w:rsidR="000E4E08" w:rsidRPr="000E4E08">
              <w:rPr>
                <w:b/>
                <w:bCs/>
                <w:sz w:val="20"/>
                <w:szCs w:val="20"/>
              </w:rPr>
              <w:t xml:space="preserve">QI für die </w:t>
            </w:r>
            <w:proofErr w:type="spellStart"/>
            <w:r w:rsidR="000E4E08" w:rsidRPr="000E4E08">
              <w:rPr>
                <w:b/>
                <w:bCs/>
                <w:sz w:val="20"/>
                <w:szCs w:val="20"/>
              </w:rPr>
              <w:t>Tracerprozeduren</w:t>
            </w:r>
            <w:proofErr w:type="spellEnd"/>
            <w:r w:rsidR="000E4E08">
              <w:rPr>
                <w:sz w:val="20"/>
                <w:szCs w:val="20"/>
              </w:rPr>
              <w:t xml:space="preserve"> sind im Kennzahlendokument aufgeführt. </w:t>
            </w:r>
          </w:p>
        </w:tc>
        <w:tc>
          <w:tcPr>
            <w:tcW w:w="4817" w:type="dxa"/>
          </w:tcPr>
          <w:p w14:paraId="1D54AA5B" w14:textId="77777777" w:rsidR="001B6E29" w:rsidRDefault="001B6E29" w:rsidP="001B6E29">
            <w:pPr>
              <w:rPr>
                <w:rFonts w:cs="Calibri"/>
                <w:noProof/>
                <w:sz w:val="20"/>
                <w:szCs w:val="20"/>
              </w:rPr>
            </w:pPr>
          </w:p>
          <w:p w14:paraId="3FC4BFA7" w14:textId="77777777" w:rsidR="001B6E29" w:rsidRDefault="001B6E29" w:rsidP="001B6E29">
            <w:pPr>
              <w:rPr>
                <w:rFonts w:cs="Calibri"/>
                <w:noProof/>
                <w:sz w:val="20"/>
                <w:szCs w:val="20"/>
              </w:rPr>
            </w:pPr>
          </w:p>
          <w:p w14:paraId="4E4725ED" w14:textId="72797B81" w:rsidR="001B6E29" w:rsidRPr="00C94BD0" w:rsidRDefault="001B6E29" w:rsidP="00EC1DF2">
            <w:pPr>
              <w:rPr>
                <w:rFonts w:cs="Calibri"/>
                <w:sz w:val="20"/>
                <w:szCs w:val="20"/>
              </w:rPr>
            </w:pPr>
          </w:p>
        </w:tc>
      </w:tr>
      <w:tr w:rsidR="001B6E29" w:rsidRPr="00C94BD0" w14:paraId="55B78746" w14:textId="77777777" w:rsidTr="00FF72E3">
        <w:tc>
          <w:tcPr>
            <w:tcW w:w="567" w:type="dxa"/>
          </w:tcPr>
          <w:p w14:paraId="0669E13F" w14:textId="6C5E187D" w:rsidR="001B6E29" w:rsidRDefault="006E2FC8" w:rsidP="006E2FC8">
            <w:pPr>
              <w:rPr>
                <w:sz w:val="14"/>
                <w:szCs w:val="14"/>
              </w:rPr>
            </w:pPr>
            <w:r>
              <w:rPr>
                <w:sz w:val="14"/>
                <w:szCs w:val="14"/>
              </w:rPr>
              <w:t>A</w:t>
            </w:r>
            <w:r w:rsidR="00FA32A7">
              <w:rPr>
                <w:sz w:val="14"/>
                <w:szCs w:val="14"/>
              </w:rPr>
              <w:t>7</w:t>
            </w:r>
          </w:p>
          <w:p w14:paraId="29EE6083" w14:textId="0DBC9B9D" w:rsidR="006E2FC8" w:rsidRPr="006E2FC8" w:rsidRDefault="006E2FC8" w:rsidP="006E2FC8">
            <w:pPr>
              <w:rPr>
                <w:sz w:val="14"/>
                <w:szCs w:val="14"/>
              </w:rPr>
            </w:pPr>
          </w:p>
        </w:tc>
        <w:tc>
          <w:tcPr>
            <w:tcW w:w="565" w:type="dxa"/>
          </w:tcPr>
          <w:p w14:paraId="38F938E3" w14:textId="20652707" w:rsidR="001B6E29" w:rsidRPr="00D55816" w:rsidRDefault="00F31A6E" w:rsidP="001B6E29">
            <w:pPr>
              <w:rPr>
                <w:rFonts w:cs="Calibri"/>
                <w:color w:val="000000"/>
                <w:sz w:val="14"/>
                <w:szCs w:val="14"/>
              </w:rPr>
            </w:pPr>
            <w:r>
              <w:rPr>
                <w:rFonts w:cs="Calibri"/>
                <w:color w:val="000000"/>
                <w:sz w:val="14"/>
                <w:szCs w:val="14"/>
              </w:rPr>
              <w:t>A</w:t>
            </w:r>
            <w:r w:rsidR="00FA32A7">
              <w:rPr>
                <w:rFonts w:cs="Calibri"/>
                <w:color w:val="000000"/>
                <w:sz w:val="14"/>
                <w:szCs w:val="14"/>
              </w:rPr>
              <w:t>7</w:t>
            </w:r>
            <w:r>
              <w:rPr>
                <w:rFonts w:cs="Calibri"/>
                <w:color w:val="000000"/>
                <w:sz w:val="14"/>
                <w:szCs w:val="14"/>
              </w:rPr>
              <w:t>B</w:t>
            </w:r>
          </w:p>
        </w:tc>
        <w:tc>
          <w:tcPr>
            <w:tcW w:w="4964" w:type="dxa"/>
          </w:tcPr>
          <w:p w14:paraId="3323D246" w14:textId="04C32105" w:rsidR="00A33A0E" w:rsidRPr="003A6882" w:rsidRDefault="001B6E29" w:rsidP="00A33A0E">
            <w:pPr>
              <w:spacing w:line="268" w:lineRule="exact"/>
              <w:rPr>
                <w:rFonts w:cs="Calibri"/>
                <w:b/>
                <w:bCs/>
                <w:color w:val="000000"/>
                <w:sz w:val="20"/>
                <w:szCs w:val="20"/>
              </w:rPr>
            </w:pPr>
            <w:r w:rsidRPr="003A6882">
              <w:rPr>
                <w:rFonts w:cs="Calibri"/>
                <w:b/>
                <w:bCs/>
                <w:color w:val="000000"/>
                <w:sz w:val="20"/>
                <w:szCs w:val="20"/>
              </w:rPr>
              <w:t>Sprechstunden</w:t>
            </w:r>
          </w:p>
          <w:p w14:paraId="2E3A13AE" w14:textId="4CD66E32" w:rsidR="00636895" w:rsidRPr="00A2100C" w:rsidRDefault="00636895" w:rsidP="00695EAA">
            <w:pPr>
              <w:pStyle w:val="Absatz"/>
              <w:numPr>
                <w:ilvl w:val="0"/>
                <w:numId w:val="24"/>
              </w:numPr>
              <w:spacing w:after="0"/>
              <w:ind w:left="175" w:hanging="175"/>
              <w:rPr>
                <w:sz w:val="20"/>
                <w:szCs w:val="20"/>
              </w:rPr>
            </w:pPr>
            <w:r w:rsidRPr="00A2100C">
              <w:rPr>
                <w:rFonts w:cs="Calibri"/>
                <w:sz w:val="20"/>
                <w:szCs w:val="20"/>
              </w:rPr>
              <w:t xml:space="preserve">Es werden </w:t>
            </w:r>
            <w:r w:rsidR="00F70B10" w:rsidRPr="00A2100C">
              <w:rPr>
                <w:rFonts w:cs="Calibri"/>
                <w:sz w:val="20"/>
                <w:szCs w:val="20"/>
              </w:rPr>
              <w:t xml:space="preserve">mind. 1x/Woche </w:t>
            </w:r>
            <w:r w:rsidRPr="00A2100C">
              <w:rPr>
                <w:rFonts w:cs="Calibri"/>
                <w:sz w:val="20"/>
                <w:szCs w:val="20"/>
              </w:rPr>
              <w:t xml:space="preserve">speziell ausgewiesene Sprechstunden für Pat. mit Hernien abgehalten, </w:t>
            </w:r>
            <w:r w:rsidRPr="00A2100C">
              <w:rPr>
                <w:sz w:val="20"/>
                <w:szCs w:val="20"/>
              </w:rPr>
              <w:t>bei denen mind. eine/r der anerkannten Chirurgen/-innen anwesend bzw. vor Ort erreichbar sein muss.</w:t>
            </w:r>
            <w:r w:rsidRPr="00A2100C">
              <w:rPr>
                <w:rFonts w:cs="Calibri"/>
                <w:sz w:val="20"/>
                <w:szCs w:val="20"/>
              </w:rPr>
              <w:t xml:space="preserve"> </w:t>
            </w:r>
            <w:r w:rsidRPr="00A2100C">
              <w:rPr>
                <w:sz w:val="20"/>
                <w:szCs w:val="20"/>
              </w:rPr>
              <w:t>Angabe Wochentag u. Uhrzeit.</w:t>
            </w:r>
            <w:r w:rsidRPr="00A2100C">
              <w:rPr>
                <w:strike/>
                <w:sz w:val="20"/>
                <w:szCs w:val="20"/>
              </w:rPr>
              <w:t xml:space="preserve"> </w:t>
            </w:r>
          </w:p>
          <w:p w14:paraId="6F7150B5" w14:textId="77777777" w:rsidR="00636895" w:rsidRPr="00A2100C" w:rsidRDefault="00636895" w:rsidP="00695EAA">
            <w:pPr>
              <w:pStyle w:val="Absatz"/>
              <w:numPr>
                <w:ilvl w:val="0"/>
                <w:numId w:val="24"/>
              </w:numPr>
              <w:spacing w:after="0"/>
              <w:ind w:left="175" w:hanging="175"/>
              <w:rPr>
                <w:sz w:val="20"/>
                <w:szCs w:val="20"/>
              </w:rPr>
            </w:pPr>
            <w:r w:rsidRPr="00A2100C">
              <w:rPr>
                <w:sz w:val="20"/>
                <w:szCs w:val="20"/>
              </w:rPr>
              <w:t>Aufgaben: u.a.</w:t>
            </w:r>
          </w:p>
          <w:p w14:paraId="2302EA03" w14:textId="77777777" w:rsidR="00A2100C" w:rsidRDefault="001C1299" w:rsidP="00A2100C">
            <w:pPr>
              <w:pStyle w:val="Absatz"/>
              <w:numPr>
                <w:ilvl w:val="1"/>
                <w:numId w:val="24"/>
              </w:numPr>
              <w:spacing w:after="0"/>
              <w:ind w:left="459" w:hanging="283"/>
              <w:rPr>
                <w:sz w:val="20"/>
                <w:szCs w:val="20"/>
              </w:rPr>
            </w:pPr>
            <w:r w:rsidRPr="00A2100C">
              <w:rPr>
                <w:sz w:val="20"/>
                <w:szCs w:val="20"/>
              </w:rPr>
              <w:t xml:space="preserve">Vorstellung von </w:t>
            </w:r>
            <w:r w:rsidR="00F70B10" w:rsidRPr="00A2100C">
              <w:rPr>
                <w:sz w:val="20"/>
                <w:szCs w:val="20"/>
              </w:rPr>
              <w:t>Pat. mit spezifischen postoperativen Problemen/Ereignissen</w:t>
            </w:r>
            <w:r w:rsidR="002609DA" w:rsidRPr="00A2100C">
              <w:rPr>
                <w:sz w:val="20"/>
                <w:szCs w:val="20"/>
              </w:rPr>
              <w:t xml:space="preserve"> und</w:t>
            </w:r>
          </w:p>
          <w:p w14:paraId="4C083840" w14:textId="1D13FDF9" w:rsidR="001B6E29" w:rsidRPr="00A2100C" w:rsidRDefault="00F70B10" w:rsidP="00A2100C">
            <w:pPr>
              <w:pStyle w:val="Absatz"/>
              <w:numPr>
                <w:ilvl w:val="1"/>
                <w:numId w:val="24"/>
              </w:numPr>
              <w:spacing w:after="0"/>
              <w:ind w:left="459" w:hanging="283"/>
              <w:rPr>
                <w:sz w:val="20"/>
                <w:szCs w:val="20"/>
              </w:rPr>
            </w:pPr>
            <w:r w:rsidRPr="00A2100C">
              <w:rPr>
                <w:sz w:val="20"/>
                <w:szCs w:val="20"/>
              </w:rPr>
              <w:t>Vorstellung aller Pat. mit Rezidiven</w:t>
            </w:r>
            <w:r w:rsidR="001C1299" w:rsidRPr="00A2100C">
              <w:rPr>
                <w:sz w:val="20"/>
                <w:szCs w:val="20"/>
              </w:rPr>
              <w:t>, komplexen Hernien</w:t>
            </w:r>
            <w:r w:rsidR="002609DA" w:rsidRPr="00A2100C">
              <w:rPr>
                <w:sz w:val="20"/>
                <w:szCs w:val="20"/>
              </w:rPr>
              <w:t xml:space="preserve"> </w:t>
            </w:r>
            <w:r w:rsidR="004A1488" w:rsidRPr="00A2100C">
              <w:rPr>
                <w:sz w:val="20"/>
                <w:szCs w:val="20"/>
              </w:rPr>
              <w:t>bei anerkanntem/r Chirurg/in (</w:t>
            </w:r>
            <w:proofErr w:type="spellStart"/>
            <w:r w:rsidR="004A1488" w:rsidRPr="00A2100C">
              <w:rPr>
                <w:sz w:val="20"/>
                <w:szCs w:val="20"/>
              </w:rPr>
              <w:t>zB</w:t>
            </w:r>
            <w:proofErr w:type="spellEnd"/>
            <w:r w:rsidR="004A1488" w:rsidRPr="00A2100C">
              <w:rPr>
                <w:sz w:val="20"/>
                <w:szCs w:val="20"/>
              </w:rPr>
              <w:t xml:space="preserve"> in Spezialsprechstunde)</w:t>
            </w:r>
          </w:p>
        </w:tc>
        <w:tc>
          <w:tcPr>
            <w:tcW w:w="4817" w:type="dxa"/>
          </w:tcPr>
          <w:p w14:paraId="136A2DEA" w14:textId="77777777" w:rsidR="001B6E29" w:rsidRPr="00C94BD0" w:rsidRDefault="001B6E29" w:rsidP="001B6E29">
            <w:pPr>
              <w:rPr>
                <w:rFonts w:cs="Calibri"/>
                <w:sz w:val="20"/>
                <w:szCs w:val="20"/>
              </w:rPr>
            </w:pPr>
          </w:p>
          <w:p w14:paraId="2D1E30A1" w14:textId="77777777" w:rsidR="00636895" w:rsidRDefault="00636895" w:rsidP="001B6E29">
            <w:pPr>
              <w:rPr>
                <w:rFonts w:cs="Calibri"/>
                <w:sz w:val="20"/>
                <w:szCs w:val="20"/>
              </w:rPr>
            </w:pPr>
          </w:p>
          <w:p w14:paraId="7262DCA4" w14:textId="56B401AC" w:rsidR="0006698D" w:rsidRPr="00636895" w:rsidRDefault="0006698D" w:rsidP="001B6E29">
            <w:pPr>
              <w:rPr>
                <w:rFonts w:cs="Calibri"/>
                <w:sz w:val="20"/>
                <w:szCs w:val="20"/>
              </w:rPr>
            </w:pPr>
          </w:p>
        </w:tc>
      </w:tr>
      <w:tr w:rsidR="0006698D" w:rsidRPr="00C94BD0" w14:paraId="19068EE3" w14:textId="77777777" w:rsidTr="00FF72E3">
        <w:tc>
          <w:tcPr>
            <w:tcW w:w="567" w:type="dxa"/>
          </w:tcPr>
          <w:p w14:paraId="795E0776" w14:textId="77777777" w:rsidR="0006698D" w:rsidRDefault="0006698D" w:rsidP="0006698D">
            <w:pPr>
              <w:rPr>
                <w:sz w:val="14"/>
                <w:szCs w:val="14"/>
              </w:rPr>
            </w:pPr>
          </w:p>
        </w:tc>
        <w:tc>
          <w:tcPr>
            <w:tcW w:w="565" w:type="dxa"/>
          </w:tcPr>
          <w:p w14:paraId="27512AF0" w14:textId="4BB73D7A" w:rsidR="0006698D" w:rsidRDefault="0006698D" w:rsidP="0006698D">
            <w:pPr>
              <w:rPr>
                <w:rFonts w:cs="Calibri"/>
                <w:color w:val="000000"/>
                <w:sz w:val="14"/>
                <w:szCs w:val="14"/>
              </w:rPr>
            </w:pPr>
            <w:r w:rsidRPr="00D55816">
              <w:rPr>
                <w:rFonts w:cs="Calibri"/>
                <w:color w:val="000000"/>
                <w:sz w:val="14"/>
                <w:szCs w:val="14"/>
              </w:rPr>
              <w:t>B</w:t>
            </w:r>
            <w:r>
              <w:rPr>
                <w:rFonts w:cs="Calibri"/>
                <w:color w:val="000000"/>
                <w:sz w:val="14"/>
                <w:szCs w:val="14"/>
              </w:rPr>
              <w:t>2</w:t>
            </w:r>
          </w:p>
        </w:tc>
        <w:tc>
          <w:tcPr>
            <w:tcW w:w="4964" w:type="dxa"/>
          </w:tcPr>
          <w:p w14:paraId="36F00FFE" w14:textId="1B431E04" w:rsidR="0006698D" w:rsidRPr="00C94BD0" w:rsidRDefault="0006698D" w:rsidP="0006698D">
            <w:pPr>
              <w:pStyle w:val="Absatz"/>
              <w:spacing w:after="0"/>
              <w:rPr>
                <w:b/>
                <w:bCs/>
                <w:sz w:val="20"/>
                <w:szCs w:val="20"/>
              </w:rPr>
            </w:pPr>
            <w:r w:rsidRPr="00C94BD0">
              <w:rPr>
                <w:b/>
                <w:bCs/>
                <w:sz w:val="20"/>
                <w:szCs w:val="20"/>
              </w:rPr>
              <w:t>Beteiligung der Patienten/innen</w:t>
            </w:r>
          </w:p>
          <w:p w14:paraId="6FE8F068" w14:textId="3E26E2B5" w:rsidR="0006698D" w:rsidRPr="00A2100C" w:rsidRDefault="00853EB3" w:rsidP="00A2100C">
            <w:pPr>
              <w:pStyle w:val="Absatz"/>
              <w:spacing w:after="0"/>
              <w:rPr>
                <w:sz w:val="20"/>
                <w:szCs w:val="20"/>
                <w:highlight w:val="green"/>
              </w:rPr>
            </w:pPr>
            <w:r>
              <w:rPr>
                <w:sz w:val="20"/>
                <w:szCs w:val="20"/>
              </w:rPr>
              <w:t>O</w:t>
            </w:r>
            <w:r w:rsidR="0006698D" w:rsidRPr="00C94BD0">
              <w:rPr>
                <w:sz w:val="20"/>
                <w:szCs w:val="20"/>
              </w:rPr>
              <w:t>perativen Pa</w:t>
            </w:r>
            <w:r w:rsidR="0006698D" w:rsidRPr="00A2100C">
              <w:rPr>
                <w:sz w:val="20"/>
                <w:szCs w:val="20"/>
              </w:rPr>
              <w:t>t. soll der Kontakt zu einer Selbsthilfegruppe angeboten werden</w:t>
            </w:r>
            <w:r w:rsidR="004A1488" w:rsidRPr="00A2100C">
              <w:rPr>
                <w:sz w:val="20"/>
                <w:szCs w:val="20"/>
              </w:rPr>
              <w:t xml:space="preserve"> (</w:t>
            </w:r>
            <w:proofErr w:type="spellStart"/>
            <w:r w:rsidR="004A1488" w:rsidRPr="00A2100C">
              <w:rPr>
                <w:sz w:val="20"/>
                <w:szCs w:val="20"/>
              </w:rPr>
              <w:t>zB</w:t>
            </w:r>
            <w:proofErr w:type="spellEnd"/>
            <w:r w:rsidR="004A1488" w:rsidRPr="00A2100C">
              <w:rPr>
                <w:sz w:val="20"/>
                <w:szCs w:val="20"/>
              </w:rPr>
              <w:t xml:space="preserve"> Informationsmaterial)</w:t>
            </w:r>
            <w:r w:rsidR="0006698D" w:rsidRPr="00A2100C">
              <w:rPr>
                <w:sz w:val="20"/>
                <w:szCs w:val="20"/>
              </w:rPr>
              <w:t>.</w:t>
            </w:r>
          </w:p>
        </w:tc>
        <w:tc>
          <w:tcPr>
            <w:tcW w:w="4817" w:type="dxa"/>
          </w:tcPr>
          <w:p w14:paraId="4AE2AFD8" w14:textId="77777777" w:rsidR="0006698D" w:rsidRDefault="0006698D" w:rsidP="0006698D">
            <w:pPr>
              <w:rPr>
                <w:rFonts w:cs="Calibri"/>
                <w:color w:val="000000"/>
                <w:sz w:val="14"/>
                <w:szCs w:val="14"/>
              </w:rPr>
            </w:pPr>
          </w:p>
          <w:p w14:paraId="66D6C075" w14:textId="77777777" w:rsidR="0006698D" w:rsidRDefault="0006698D" w:rsidP="0006698D">
            <w:pPr>
              <w:rPr>
                <w:rFonts w:cs="Calibri"/>
                <w:sz w:val="20"/>
                <w:szCs w:val="20"/>
              </w:rPr>
            </w:pPr>
          </w:p>
          <w:p w14:paraId="565BC0F6" w14:textId="5DF2C994" w:rsidR="0006698D" w:rsidRPr="00C94BD0" w:rsidRDefault="0006698D" w:rsidP="0006698D">
            <w:pPr>
              <w:rPr>
                <w:rFonts w:cs="Calibri"/>
                <w:sz w:val="20"/>
                <w:szCs w:val="20"/>
              </w:rPr>
            </w:pPr>
          </w:p>
        </w:tc>
      </w:tr>
      <w:tr w:rsidR="00567FCF" w:rsidRPr="00C94BD0" w14:paraId="7C70C005" w14:textId="77777777" w:rsidTr="00FF72E3">
        <w:tc>
          <w:tcPr>
            <w:tcW w:w="567" w:type="dxa"/>
          </w:tcPr>
          <w:p w14:paraId="4AAFECDF" w14:textId="3560CAF1" w:rsidR="00567FCF" w:rsidRPr="00D55816" w:rsidRDefault="00567FCF" w:rsidP="00567FCF">
            <w:pPr>
              <w:pStyle w:val="Listenabsatz"/>
              <w:ind w:left="360" w:hanging="331"/>
              <w:rPr>
                <w:sz w:val="14"/>
                <w:szCs w:val="14"/>
              </w:rPr>
            </w:pPr>
            <w:r>
              <w:rPr>
                <w:sz w:val="14"/>
                <w:szCs w:val="14"/>
              </w:rPr>
              <w:t>A</w:t>
            </w:r>
            <w:r w:rsidR="00FA32A7">
              <w:rPr>
                <w:sz w:val="14"/>
                <w:szCs w:val="14"/>
              </w:rPr>
              <w:t>8</w:t>
            </w:r>
          </w:p>
        </w:tc>
        <w:tc>
          <w:tcPr>
            <w:tcW w:w="565" w:type="dxa"/>
          </w:tcPr>
          <w:p w14:paraId="5A1F01AB" w14:textId="112E2CB2" w:rsidR="00567FCF" w:rsidRPr="007C3B3B" w:rsidRDefault="00567FCF" w:rsidP="00567FCF">
            <w:pPr>
              <w:rPr>
                <w:rFonts w:cs="Calibri"/>
                <w:color w:val="000000"/>
                <w:sz w:val="14"/>
                <w:szCs w:val="14"/>
              </w:rPr>
            </w:pPr>
          </w:p>
        </w:tc>
        <w:tc>
          <w:tcPr>
            <w:tcW w:w="4964" w:type="dxa"/>
          </w:tcPr>
          <w:p w14:paraId="728FE1F9" w14:textId="551A7E37" w:rsidR="00567FCF" w:rsidRPr="007C3B3B" w:rsidRDefault="00567FCF" w:rsidP="00567FCF">
            <w:pPr>
              <w:spacing w:line="268" w:lineRule="exact"/>
              <w:rPr>
                <w:rFonts w:cs="Calibri"/>
                <w:b/>
                <w:bCs/>
                <w:color w:val="000000"/>
                <w:sz w:val="20"/>
                <w:szCs w:val="20"/>
              </w:rPr>
            </w:pPr>
            <w:r w:rsidRPr="007C3B3B">
              <w:rPr>
                <w:rFonts w:cs="Calibri"/>
                <w:b/>
                <w:bCs/>
                <w:color w:val="000000"/>
                <w:sz w:val="20"/>
                <w:szCs w:val="20"/>
              </w:rPr>
              <w:t>Konferenzen</w:t>
            </w:r>
          </w:p>
        </w:tc>
        <w:tc>
          <w:tcPr>
            <w:tcW w:w="4817" w:type="dxa"/>
          </w:tcPr>
          <w:p w14:paraId="14DCFA08" w14:textId="77777777" w:rsidR="00567FCF" w:rsidRPr="00C94BD0" w:rsidRDefault="00567FCF" w:rsidP="00567FCF">
            <w:pPr>
              <w:rPr>
                <w:sz w:val="20"/>
                <w:szCs w:val="20"/>
              </w:rPr>
            </w:pPr>
          </w:p>
        </w:tc>
      </w:tr>
      <w:tr w:rsidR="00567FCF" w:rsidRPr="00C94BD0" w14:paraId="592CDAD1" w14:textId="77777777" w:rsidTr="00FF72E3">
        <w:tc>
          <w:tcPr>
            <w:tcW w:w="567" w:type="dxa"/>
          </w:tcPr>
          <w:p w14:paraId="1C3FC7F7" w14:textId="4589A611" w:rsidR="00567FCF" w:rsidRPr="00D55816" w:rsidRDefault="00567FCF" w:rsidP="00567FCF">
            <w:pPr>
              <w:pStyle w:val="Listenabsatz"/>
              <w:ind w:left="360" w:hanging="331"/>
              <w:rPr>
                <w:sz w:val="14"/>
                <w:szCs w:val="14"/>
              </w:rPr>
            </w:pPr>
            <w:r>
              <w:rPr>
                <w:sz w:val="14"/>
                <w:szCs w:val="14"/>
              </w:rPr>
              <w:t>A</w:t>
            </w:r>
            <w:r w:rsidR="00FA32A7">
              <w:rPr>
                <w:sz w:val="14"/>
                <w:szCs w:val="14"/>
              </w:rPr>
              <w:t>8</w:t>
            </w:r>
            <w:r>
              <w:rPr>
                <w:sz w:val="14"/>
                <w:szCs w:val="14"/>
              </w:rPr>
              <w:t>.1</w:t>
            </w:r>
          </w:p>
          <w:p w14:paraId="41912B16" w14:textId="77777777" w:rsidR="00567FCF" w:rsidRPr="00D55816" w:rsidRDefault="00567FCF" w:rsidP="00567FCF">
            <w:pPr>
              <w:ind w:hanging="331"/>
              <w:rPr>
                <w:sz w:val="14"/>
                <w:szCs w:val="14"/>
              </w:rPr>
            </w:pPr>
          </w:p>
          <w:p w14:paraId="531F3070" w14:textId="69F0B951" w:rsidR="00567FCF" w:rsidRPr="00D55816" w:rsidRDefault="00567FCF" w:rsidP="00567FCF">
            <w:pPr>
              <w:ind w:hanging="331"/>
              <w:rPr>
                <w:sz w:val="14"/>
                <w:szCs w:val="14"/>
              </w:rPr>
            </w:pPr>
          </w:p>
        </w:tc>
        <w:tc>
          <w:tcPr>
            <w:tcW w:w="565" w:type="dxa"/>
          </w:tcPr>
          <w:p w14:paraId="5CD392D1" w14:textId="77777777" w:rsidR="00567FCF" w:rsidRPr="00D55816" w:rsidRDefault="00567FCF" w:rsidP="00567FCF">
            <w:pPr>
              <w:rPr>
                <w:rFonts w:cs="Calibri"/>
                <w:color w:val="000000"/>
                <w:sz w:val="14"/>
                <w:szCs w:val="14"/>
              </w:rPr>
            </w:pPr>
          </w:p>
        </w:tc>
        <w:tc>
          <w:tcPr>
            <w:tcW w:w="4964" w:type="dxa"/>
          </w:tcPr>
          <w:p w14:paraId="631D5B7D" w14:textId="77777777" w:rsidR="00567FCF" w:rsidRPr="00C94BD0" w:rsidRDefault="00567FCF" w:rsidP="00F93AF1">
            <w:pPr>
              <w:spacing w:line="268" w:lineRule="exact"/>
              <w:ind w:right="139"/>
              <w:rPr>
                <w:rFonts w:cs="Calibri"/>
                <w:color w:val="000000"/>
                <w:sz w:val="20"/>
                <w:szCs w:val="20"/>
              </w:rPr>
            </w:pPr>
            <w:r w:rsidRPr="00C94BD0">
              <w:rPr>
                <w:rFonts w:cs="Calibri"/>
                <w:b/>
                <w:bCs/>
                <w:color w:val="000000"/>
                <w:sz w:val="20"/>
                <w:szCs w:val="20"/>
              </w:rPr>
              <w:t>Tumorkonferenz</w:t>
            </w:r>
            <w:r w:rsidRPr="00C94BD0">
              <w:rPr>
                <w:rFonts w:cs="Calibri"/>
                <w:color w:val="000000"/>
                <w:sz w:val="20"/>
                <w:szCs w:val="20"/>
              </w:rPr>
              <w:t xml:space="preserve"> </w:t>
            </w:r>
          </w:p>
          <w:p w14:paraId="73ACE46C" w14:textId="3CEF328A" w:rsidR="00567FCF" w:rsidRPr="00636895" w:rsidRDefault="00636895" w:rsidP="00695EAA">
            <w:pPr>
              <w:pStyle w:val="Listenabsatz"/>
              <w:numPr>
                <w:ilvl w:val="0"/>
                <w:numId w:val="25"/>
              </w:numPr>
              <w:ind w:right="139"/>
              <w:rPr>
                <w:i/>
                <w:iCs/>
                <w:sz w:val="20"/>
                <w:szCs w:val="20"/>
              </w:rPr>
            </w:pPr>
            <w:r w:rsidRPr="00636895">
              <w:rPr>
                <w:i/>
                <w:iCs/>
                <w:sz w:val="20"/>
                <w:szCs w:val="20"/>
              </w:rPr>
              <w:t>Nicht zutreffend -</w:t>
            </w:r>
          </w:p>
        </w:tc>
        <w:tc>
          <w:tcPr>
            <w:tcW w:w="4817" w:type="dxa"/>
          </w:tcPr>
          <w:p w14:paraId="4AC3EB76" w14:textId="77777777" w:rsidR="00567FCF" w:rsidRPr="00C94BD0" w:rsidRDefault="00567FCF" w:rsidP="00567FCF">
            <w:pPr>
              <w:rPr>
                <w:sz w:val="20"/>
                <w:szCs w:val="20"/>
              </w:rPr>
            </w:pPr>
          </w:p>
        </w:tc>
      </w:tr>
      <w:tr w:rsidR="00567FCF" w:rsidRPr="00C94BD0" w14:paraId="54788E5C" w14:textId="77777777" w:rsidTr="00FF72E3">
        <w:tc>
          <w:tcPr>
            <w:tcW w:w="567" w:type="dxa"/>
          </w:tcPr>
          <w:p w14:paraId="33686FAA" w14:textId="287216DC" w:rsidR="00567FCF" w:rsidRPr="00567FCF" w:rsidRDefault="00567FCF" w:rsidP="00567FCF">
            <w:pPr>
              <w:rPr>
                <w:sz w:val="14"/>
                <w:szCs w:val="14"/>
              </w:rPr>
            </w:pPr>
            <w:r>
              <w:rPr>
                <w:sz w:val="14"/>
                <w:szCs w:val="14"/>
              </w:rPr>
              <w:t>A</w:t>
            </w:r>
            <w:r w:rsidR="00FA32A7">
              <w:rPr>
                <w:sz w:val="14"/>
                <w:szCs w:val="14"/>
              </w:rPr>
              <w:t>8</w:t>
            </w:r>
            <w:r>
              <w:rPr>
                <w:sz w:val="14"/>
                <w:szCs w:val="14"/>
              </w:rPr>
              <w:t>.2</w:t>
            </w:r>
          </w:p>
        </w:tc>
        <w:tc>
          <w:tcPr>
            <w:tcW w:w="565" w:type="dxa"/>
          </w:tcPr>
          <w:p w14:paraId="0B4034B9" w14:textId="77777777" w:rsidR="00567FCF" w:rsidRPr="00D55816" w:rsidRDefault="00567FCF" w:rsidP="00567FCF">
            <w:pPr>
              <w:rPr>
                <w:rFonts w:cs="Calibri"/>
                <w:sz w:val="14"/>
                <w:szCs w:val="14"/>
              </w:rPr>
            </w:pPr>
          </w:p>
        </w:tc>
        <w:tc>
          <w:tcPr>
            <w:tcW w:w="4964" w:type="dxa"/>
          </w:tcPr>
          <w:p w14:paraId="00545360" w14:textId="77777777" w:rsidR="00567FCF" w:rsidRPr="00C94BD0" w:rsidRDefault="00567FCF" w:rsidP="00567FCF">
            <w:pPr>
              <w:rPr>
                <w:rFonts w:cs="Calibri"/>
                <w:b/>
                <w:bCs/>
                <w:sz w:val="20"/>
                <w:szCs w:val="20"/>
              </w:rPr>
            </w:pPr>
            <w:r w:rsidRPr="00C94BD0">
              <w:rPr>
                <w:rFonts w:cs="Calibri"/>
                <w:b/>
                <w:bCs/>
                <w:sz w:val="20"/>
                <w:szCs w:val="20"/>
              </w:rPr>
              <w:t xml:space="preserve">Morbiditäts- und Mortalitätskonferenz  </w:t>
            </w:r>
          </w:p>
          <w:p w14:paraId="3E0F3350" w14:textId="1E22B6E7" w:rsidR="00567FCF" w:rsidRPr="00C94BD0" w:rsidRDefault="00567FCF" w:rsidP="00695EAA">
            <w:pPr>
              <w:pStyle w:val="Listenabsatz"/>
              <w:numPr>
                <w:ilvl w:val="0"/>
                <w:numId w:val="17"/>
              </w:numPr>
              <w:ind w:left="316" w:hanging="316"/>
              <w:rPr>
                <w:rFonts w:cs="Calibri"/>
                <w:sz w:val="20"/>
                <w:szCs w:val="20"/>
              </w:rPr>
            </w:pPr>
            <w:r w:rsidRPr="00C94BD0">
              <w:rPr>
                <w:rFonts w:cs="Calibri"/>
                <w:sz w:val="20"/>
                <w:szCs w:val="20"/>
              </w:rPr>
              <w:t xml:space="preserve">Mind. 4/Jahr werden Morbiditäts- und Mortalitätskonferenzen durchgeführt.  </w:t>
            </w:r>
          </w:p>
          <w:p w14:paraId="1A298F02" w14:textId="77777777" w:rsidR="00567FCF" w:rsidRDefault="00567FCF" w:rsidP="00695EAA">
            <w:pPr>
              <w:pStyle w:val="Listenabsatz"/>
              <w:numPr>
                <w:ilvl w:val="0"/>
                <w:numId w:val="17"/>
              </w:numPr>
              <w:ind w:left="316" w:hanging="316"/>
              <w:rPr>
                <w:rFonts w:cs="Calibri"/>
                <w:sz w:val="20"/>
                <w:szCs w:val="20"/>
              </w:rPr>
            </w:pPr>
            <w:r w:rsidRPr="00C94BD0">
              <w:rPr>
                <w:rFonts w:cs="Calibri"/>
                <w:sz w:val="20"/>
                <w:szCs w:val="20"/>
              </w:rPr>
              <w:t xml:space="preserve">Alle postoperativ verstorbenen Pat. sind zu besprechen. </w:t>
            </w:r>
          </w:p>
          <w:p w14:paraId="6F17DB7A" w14:textId="1B4DFE82" w:rsidR="00567FCF" w:rsidRPr="00301E8E" w:rsidRDefault="00567FCF" w:rsidP="00695EAA">
            <w:pPr>
              <w:pStyle w:val="Listenabsatz"/>
              <w:numPr>
                <w:ilvl w:val="0"/>
                <w:numId w:val="17"/>
              </w:numPr>
              <w:ind w:left="316" w:hanging="316"/>
              <w:rPr>
                <w:rFonts w:cs="Calibri"/>
                <w:sz w:val="20"/>
                <w:szCs w:val="20"/>
              </w:rPr>
            </w:pPr>
            <w:r w:rsidRPr="00C94BD0">
              <w:rPr>
                <w:rFonts w:cs="Calibri"/>
                <w:sz w:val="20"/>
                <w:szCs w:val="20"/>
              </w:rPr>
              <w:t>D</w:t>
            </w:r>
            <w:r w:rsidRPr="00301E8E">
              <w:rPr>
                <w:rFonts w:cs="Calibri"/>
                <w:sz w:val="20"/>
                <w:szCs w:val="20"/>
              </w:rPr>
              <w:t xml:space="preserve">ie Liste der Teilnehmenden und die Protokolle sind beim Audit vorzulegen. </w:t>
            </w:r>
          </w:p>
        </w:tc>
        <w:tc>
          <w:tcPr>
            <w:tcW w:w="4817" w:type="dxa"/>
          </w:tcPr>
          <w:p w14:paraId="014BD009" w14:textId="045F0AC9" w:rsidR="00567FCF" w:rsidRPr="00C94BD0" w:rsidRDefault="00567FCF" w:rsidP="00567FCF">
            <w:pPr>
              <w:rPr>
                <w:sz w:val="20"/>
                <w:szCs w:val="20"/>
              </w:rPr>
            </w:pPr>
          </w:p>
        </w:tc>
      </w:tr>
      <w:tr w:rsidR="00FF72E3" w:rsidRPr="00C94BD0" w14:paraId="0D2FCA20" w14:textId="77777777" w:rsidTr="00FF72E3">
        <w:tc>
          <w:tcPr>
            <w:tcW w:w="567" w:type="dxa"/>
          </w:tcPr>
          <w:p w14:paraId="6F761DA7" w14:textId="77777777" w:rsidR="00FF72E3" w:rsidRDefault="00FF72E3" w:rsidP="00567FCF">
            <w:pPr>
              <w:pStyle w:val="Listenabsatz"/>
              <w:ind w:left="359" w:hanging="359"/>
              <w:rPr>
                <w:sz w:val="14"/>
                <w:szCs w:val="14"/>
              </w:rPr>
            </w:pPr>
          </w:p>
        </w:tc>
        <w:tc>
          <w:tcPr>
            <w:tcW w:w="565" w:type="dxa"/>
          </w:tcPr>
          <w:p w14:paraId="215C82FC" w14:textId="1C084AFC" w:rsidR="00FF72E3" w:rsidRPr="00A2100C" w:rsidRDefault="00FF72E3" w:rsidP="00CA0158">
            <w:pPr>
              <w:rPr>
                <w:b/>
                <w:bCs/>
                <w:sz w:val="14"/>
                <w:szCs w:val="14"/>
              </w:rPr>
            </w:pPr>
            <w:r w:rsidRPr="00A2100C">
              <w:rPr>
                <w:b/>
                <w:bCs/>
                <w:sz w:val="14"/>
                <w:szCs w:val="14"/>
                <w:highlight w:val="lightGray"/>
              </w:rPr>
              <w:t>A8.2B</w:t>
            </w:r>
          </w:p>
        </w:tc>
        <w:tc>
          <w:tcPr>
            <w:tcW w:w="4964" w:type="dxa"/>
          </w:tcPr>
          <w:p w14:paraId="51D5116F" w14:textId="2C97B7A3" w:rsidR="00FF72E3" w:rsidRPr="00A2100C" w:rsidRDefault="00FF72E3" w:rsidP="00FF72E3">
            <w:pPr>
              <w:rPr>
                <w:rFonts w:cs="Calibri"/>
                <w:b/>
                <w:bCs/>
                <w:sz w:val="20"/>
                <w:szCs w:val="20"/>
                <w:highlight w:val="lightGray"/>
              </w:rPr>
            </w:pPr>
            <w:r w:rsidRPr="00A2100C">
              <w:rPr>
                <w:rFonts w:cs="Calibri"/>
                <w:b/>
                <w:bCs/>
                <w:sz w:val="20"/>
                <w:szCs w:val="20"/>
                <w:highlight w:val="lightGray"/>
              </w:rPr>
              <w:t xml:space="preserve">Morbiditäts- und Mortalitätskonferenz  </w:t>
            </w:r>
          </w:p>
          <w:p w14:paraId="2EC3E3E3" w14:textId="77777777" w:rsidR="00FF72E3" w:rsidRPr="00A2100C" w:rsidRDefault="00FF72E3" w:rsidP="00567FCF">
            <w:pPr>
              <w:spacing w:before="4" w:line="268" w:lineRule="exact"/>
              <w:rPr>
                <w:rFonts w:cs="Calibri"/>
                <w:color w:val="000000"/>
                <w:sz w:val="20"/>
                <w:szCs w:val="20"/>
              </w:rPr>
            </w:pPr>
            <w:r w:rsidRPr="00A2100C">
              <w:rPr>
                <w:rFonts w:cs="Calibri"/>
                <w:color w:val="000000"/>
                <w:sz w:val="20"/>
                <w:szCs w:val="20"/>
                <w:highlight w:val="lightGray"/>
              </w:rPr>
              <w:t>Abweichend von A8.2 gilt:</w:t>
            </w:r>
            <w:r w:rsidRPr="00A2100C">
              <w:rPr>
                <w:rFonts w:cs="Calibri"/>
                <w:color w:val="000000"/>
                <w:sz w:val="20"/>
                <w:szCs w:val="20"/>
              </w:rPr>
              <w:t xml:space="preserve"> </w:t>
            </w:r>
          </w:p>
          <w:p w14:paraId="33DE2C97" w14:textId="078062CC" w:rsidR="00FF72E3" w:rsidRPr="00A2100C" w:rsidRDefault="00FF72E3" w:rsidP="00695EAA">
            <w:pPr>
              <w:pStyle w:val="Listenabsatz"/>
              <w:numPr>
                <w:ilvl w:val="0"/>
                <w:numId w:val="28"/>
              </w:numPr>
              <w:ind w:left="321" w:hanging="283"/>
              <w:rPr>
                <w:rFonts w:cs="Calibri"/>
                <w:sz w:val="20"/>
                <w:szCs w:val="20"/>
              </w:rPr>
            </w:pPr>
            <w:r w:rsidRPr="00A2100C">
              <w:rPr>
                <w:rFonts w:cs="Calibri"/>
                <w:sz w:val="20"/>
                <w:szCs w:val="20"/>
              </w:rPr>
              <w:t xml:space="preserve">Mind. </w:t>
            </w:r>
            <w:r w:rsidR="00D67EE6" w:rsidRPr="00A2100C">
              <w:rPr>
                <w:rFonts w:cs="Calibri"/>
                <w:sz w:val="20"/>
                <w:szCs w:val="20"/>
              </w:rPr>
              <w:t>6</w:t>
            </w:r>
            <w:r w:rsidRPr="00A2100C">
              <w:rPr>
                <w:rFonts w:cs="Calibri"/>
                <w:sz w:val="20"/>
                <w:szCs w:val="20"/>
              </w:rPr>
              <w:t xml:space="preserve">/Jahr werden Morbiditäts- und Mortalitätskonferenzen durchgeführt.  </w:t>
            </w:r>
          </w:p>
          <w:p w14:paraId="7519C600" w14:textId="48CDD672" w:rsidR="00FF72E3" w:rsidRPr="00A2100C" w:rsidRDefault="00FF72E3" w:rsidP="00695EAA">
            <w:pPr>
              <w:pStyle w:val="Listenabsatz"/>
              <w:numPr>
                <w:ilvl w:val="0"/>
                <w:numId w:val="28"/>
              </w:numPr>
              <w:ind w:left="321" w:hanging="283"/>
              <w:rPr>
                <w:rFonts w:cs="Calibri"/>
                <w:sz w:val="20"/>
                <w:szCs w:val="20"/>
              </w:rPr>
            </w:pPr>
            <w:r w:rsidRPr="00A2100C">
              <w:rPr>
                <w:rFonts w:cs="Calibri"/>
                <w:sz w:val="20"/>
                <w:szCs w:val="20"/>
              </w:rPr>
              <w:t xml:space="preserve">Die Liste der Teilnehmenden und die Protokolle u. </w:t>
            </w:r>
            <w:proofErr w:type="spellStart"/>
            <w:r w:rsidRPr="00A2100C">
              <w:rPr>
                <w:rFonts w:cs="Calibri"/>
                <w:sz w:val="20"/>
                <w:szCs w:val="20"/>
              </w:rPr>
              <w:t>ggf</w:t>
            </w:r>
            <w:proofErr w:type="spellEnd"/>
            <w:r w:rsidRPr="00A2100C">
              <w:rPr>
                <w:rFonts w:cs="Calibri"/>
                <w:sz w:val="20"/>
                <w:szCs w:val="20"/>
              </w:rPr>
              <w:t xml:space="preserve"> Maßnahmen sind beim Audit vorzulegen.</w:t>
            </w:r>
          </w:p>
        </w:tc>
        <w:tc>
          <w:tcPr>
            <w:tcW w:w="4817" w:type="dxa"/>
          </w:tcPr>
          <w:p w14:paraId="78CDE0A3" w14:textId="49D358A7" w:rsidR="00FF72E3" w:rsidRPr="00C94BD0" w:rsidRDefault="00FF72E3" w:rsidP="00567FCF">
            <w:pPr>
              <w:rPr>
                <w:sz w:val="20"/>
                <w:szCs w:val="20"/>
              </w:rPr>
            </w:pPr>
          </w:p>
        </w:tc>
      </w:tr>
      <w:tr w:rsidR="00567FCF" w:rsidRPr="00C94BD0" w14:paraId="3F85CE57" w14:textId="77777777" w:rsidTr="00FF72E3">
        <w:tc>
          <w:tcPr>
            <w:tcW w:w="567" w:type="dxa"/>
          </w:tcPr>
          <w:p w14:paraId="73DAF7BA" w14:textId="192EC125" w:rsidR="00567FCF" w:rsidRDefault="00567FCF" w:rsidP="00567FCF">
            <w:pPr>
              <w:pStyle w:val="Listenabsatz"/>
              <w:ind w:left="359" w:hanging="359"/>
              <w:rPr>
                <w:sz w:val="14"/>
                <w:szCs w:val="14"/>
              </w:rPr>
            </w:pPr>
            <w:r>
              <w:rPr>
                <w:sz w:val="14"/>
                <w:szCs w:val="14"/>
              </w:rPr>
              <w:t>A</w:t>
            </w:r>
            <w:r w:rsidR="00FA32A7">
              <w:rPr>
                <w:sz w:val="14"/>
                <w:szCs w:val="14"/>
              </w:rPr>
              <w:t>9</w:t>
            </w:r>
          </w:p>
          <w:p w14:paraId="0453F88B" w14:textId="4AAC22E0" w:rsidR="00567FCF" w:rsidRPr="00D55816" w:rsidRDefault="00567FCF" w:rsidP="00567FCF">
            <w:pPr>
              <w:pStyle w:val="Listenabsatz"/>
              <w:ind w:left="360"/>
              <w:rPr>
                <w:sz w:val="14"/>
                <w:szCs w:val="14"/>
              </w:rPr>
            </w:pPr>
          </w:p>
        </w:tc>
        <w:tc>
          <w:tcPr>
            <w:tcW w:w="565" w:type="dxa"/>
          </w:tcPr>
          <w:p w14:paraId="73D42F9D" w14:textId="15F67EFF" w:rsidR="00D611C3" w:rsidRPr="00CA0158" w:rsidRDefault="00D611C3" w:rsidP="00CA0158">
            <w:pPr>
              <w:rPr>
                <w:sz w:val="14"/>
                <w:szCs w:val="14"/>
              </w:rPr>
            </w:pPr>
          </w:p>
          <w:p w14:paraId="24728C58" w14:textId="77777777" w:rsidR="00567FCF" w:rsidRPr="00D55816" w:rsidRDefault="00567FCF" w:rsidP="00567FCF">
            <w:pPr>
              <w:rPr>
                <w:rFonts w:cs="Calibri"/>
                <w:sz w:val="14"/>
                <w:szCs w:val="14"/>
              </w:rPr>
            </w:pPr>
          </w:p>
        </w:tc>
        <w:tc>
          <w:tcPr>
            <w:tcW w:w="4964" w:type="dxa"/>
          </w:tcPr>
          <w:p w14:paraId="597EC703" w14:textId="2888C1AE" w:rsidR="00567FCF" w:rsidRPr="00C94BD0" w:rsidRDefault="00567FCF" w:rsidP="00567FCF">
            <w:pPr>
              <w:spacing w:before="4" w:line="268" w:lineRule="exact"/>
              <w:rPr>
                <w:rFonts w:cs="Calibri"/>
                <w:b/>
                <w:bCs/>
                <w:color w:val="000000"/>
                <w:sz w:val="20"/>
                <w:szCs w:val="20"/>
              </w:rPr>
            </w:pPr>
            <w:r>
              <w:rPr>
                <w:rFonts w:cs="Calibri"/>
                <w:b/>
                <w:bCs/>
                <w:color w:val="000000"/>
                <w:sz w:val="20"/>
                <w:szCs w:val="20"/>
              </w:rPr>
              <w:t>Unterstützende Prozesse</w:t>
            </w:r>
          </w:p>
        </w:tc>
        <w:tc>
          <w:tcPr>
            <w:tcW w:w="4817" w:type="dxa"/>
          </w:tcPr>
          <w:p w14:paraId="6FA59D05" w14:textId="77777777" w:rsidR="00567FCF" w:rsidRPr="00C94BD0" w:rsidRDefault="00567FCF" w:rsidP="00567FCF">
            <w:pPr>
              <w:rPr>
                <w:sz w:val="20"/>
                <w:szCs w:val="20"/>
              </w:rPr>
            </w:pPr>
          </w:p>
        </w:tc>
      </w:tr>
      <w:tr w:rsidR="00D611C3" w:rsidRPr="00C94BD0" w14:paraId="06D36516" w14:textId="77777777" w:rsidTr="00FF72E3">
        <w:tc>
          <w:tcPr>
            <w:tcW w:w="567" w:type="dxa"/>
          </w:tcPr>
          <w:p w14:paraId="30D1987C" w14:textId="3B880432" w:rsidR="00D611C3" w:rsidRPr="00D55816" w:rsidRDefault="00D611C3" w:rsidP="00D611C3">
            <w:pPr>
              <w:pStyle w:val="Listenabsatz"/>
              <w:ind w:left="360" w:hanging="360"/>
              <w:rPr>
                <w:sz w:val="14"/>
                <w:szCs w:val="14"/>
              </w:rPr>
            </w:pPr>
            <w:r>
              <w:rPr>
                <w:sz w:val="14"/>
                <w:szCs w:val="14"/>
              </w:rPr>
              <w:t>A</w:t>
            </w:r>
            <w:r w:rsidR="00FA32A7">
              <w:rPr>
                <w:sz w:val="14"/>
                <w:szCs w:val="14"/>
              </w:rPr>
              <w:t>9</w:t>
            </w:r>
            <w:r>
              <w:rPr>
                <w:sz w:val="14"/>
                <w:szCs w:val="14"/>
              </w:rPr>
              <w:t>.1</w:t>
            </w:r>
            <w:r w:rsidRPr="00D55816">
              <w:rPr>
                <w:sz w:val="14"/>
                <w:szCs w:val="14"/>
              </w:rPr>
              <w:t xml:space="preserve"> </w:t>
            </w:r>
          </w:p>
          <w:p w14:paraId="34C1F3EF" w14:textId="04FB001D" w:rsidR="00D611C3" w:rsidRPr="00D55816" w:rsidRDefault="00D611C3" w:rsidP="00D611C3">
            <w:pPr>
              <w:ind w:hanging="360"/>
              <w:rPr>
                <w:sz w:val="14"/>
                <w:szCs w:val="14"/>
              </w:rPr>
            </w:pPr>
          </w:p>
        </w:tc>
        <w:tc>
          <w:tcPr>
            <w:tcW w:w="565" w:type="dxa"/>
          </w:tcPr>
          <w:p w14:paraId="02B083F9" w14:textId="05036CE8" w:rsidR="00D611C3" w:rsidRPr="00D611C3" w:rsidRDefault="00D611C3" w:rsidP="00D611C3">
            <w:pPr>
              <w:pStyle w:val="Listenabsatz"/>
              <w:ind w:left="360" w:hanging="360"/>
              <w:rPr>
                <w:sz w:val="14"/>
                <w:szCs w:val="14"/>
              </w:rPr>
            </w:pPr>
          </w:p>
        </w:tc>
        <w:tc>
          <w:tcPr>
            <w:tcW w:w="4964" w:type="dxa"/>
          </w:tcPr>
          <w:p w14:paraId="58504A85" w14:textId="77777777" w:rsidR="00D611C3" w:rsidRPr="00C94BD0" w:rsidRDefault="00D611C3" w:rsidP="00D611C3">
            <w:pPr>
              <w:spacing w:before="4" w:line="268" w:lineRule="exact"/>
              <w:rPr>
                <w:rFonts w:cs="Calibri"/>
                <w:color w:val="000000"/>
                <w:sz w:val="20"/>
                <w:szCs w:val="20"/>
              </w:rPr>
            </w:pPr>
            <w:r w:rsidRPr="00C94BD0">
              <w:rPr>
                <w:rFonts w:cs="Calibri"/>
                <w:b/>
                <w:bCs/>
                <w:color w:val="000000"/>
                <w:sz w:val="20"/>
                <w:szCs w:val="20"/>
              </w:rPr>
              <w:t>Behandlungspfade</w:t>
            </w:r>
            <w:r w:rsidRPr="00C94BD0">
              <w:rPr>
                <w:rFonts w:cs="Calibri"/>
                <w:color w:val="000000"/>
                <w:sz w:val="20"/>
                <w:szCs w:val="20"/>
              </w:rPr>
              <w:t xml:space="preserve"> </w:t>
            </w:r>
          </w:p>
          <w:p w14:paraId="154047FC" w14:textId="183E54AF" w:rsidR="00D611C3" w:rsidRPr="00C94BD0" w:rsidRDefault="00D611C3" w:rsidP="00695EAA">
            <w:pPr>
              <w:pStyle w:val="Listenabsatz"/>
              <w:numPr>
                <w:ilvl w:val="0"/>
                <w:numId w:val="18"/>
              </w:numPr>
              <w:ind w:left="316" w:hanging="316"/>
              <w:rPr>
                <w:rFonts w:cs="Calibri"/>
                <w:color w:val="000000"/>
                <w:sz w:val="20"/>
                <w:szCs w:val="20"/>
              </w:rPr>
            </w:pPr>
            <w:r w:rsidRPr="00C94BD0">
              <w:rPr>
                <w:rFonts w:cs="Calibri"/>
                <w:color w:val="000000"/>
                <w:sz w:val="20"/>
                <w:szCs w:val="20"/>
              </w:rPr>
              <w:t>Für den Geltungsbereich des Zentrums sind evidenzbasierte, interdisziplinäre Behandlungspfade vorhanden.</w:t>
            </w:r>
          </w:p>
          <w:p w14:paraId="6C40E9DA" w14:textId="77777777" w:rsidR="00D611C3" w:rsidRPr="00C94BD0" w:rsidRDefault="00D611C3" w:rsidP="00695EAA">
            <w:pPr>
              <w:pStyle w:val="Listenabsatz"/>
              <w:numPr>
                <w:ilvl w:val="0"/>
                <w:numId w:val="18"/>
              </w:numPr>
              <w:ind w:left="316" w:hanging="316"/>
              <w:rPr>
                <w:rFonts w:cs="Calibri"/>
                <w:color w:val="000000"/>
                <w:sz w:val="20"/>
                <w:szCs w:val="20"/>
              </w:rPr>
            </w:pPr>
            <w:r w:rsidRPr="00C94BD0">
              <w:rPr>
                <w:rFonts w:cs="Calibri"/>
                <w:color w:val="000000"/>
                <w:sz w:val="20"/>
                <w:szCs w:val="20"/>
              </w:rPr>
              <w:t xml:space="preserve">Die Behandlungspfade umfassen u.a. die präoperative Sprechstunde, Diagnostik und Vorbereitung, Indikationsstellung, Anästhesie, den (post-)operativen Ablauf, </w:t>
            </w:r>
            <w:r w:rsidRPr="00C94BD0">
              <w:rPr>
                <w:rFonts w:cs="Calibri"/>
                <w:color w:val="000000"/>
                <w:sz w:val="20"/>
                <w:szCs w:val="20"/>
              </w:rPr>
              <w:lastRenderedPageBreak/>
              <w:t xml:space="preserve">Komplikationsmanagement, Schmerztherapie und Nachsorge. </w:t>
            </w:r>
          </w:p>
          <w:p w14:paraId="1C26D64E" w14:textId="492A064F" w:rsidR="00D611C3" w:rsidRPr="00C94BD0" w:rsidRDefault="00D611C3" w:rsidP="00695EAA">
            <w:pPr>
              <w:pStyle w:val="Listenabsatz"/>
              <w:numPr>
                <w:ilvl w:val="0"/>
                <w:numId w:val="18"/>
              </w:numPr>
              <w:ind w:left="316" w:hanging="316"/>
              <w:rPr>
                <w:rFonts w:cs="Calibri"/>
                <w:color w:val="000000"/>
                <w:sz w:val="20"/>
                <w:szCs w:val="20"/>
              </w:rPr>
            </w:pPr>
            <w:r w:rsidRPr="00C94BD0">
              <w:rPr>
                <w:rFonts w:cs="Calibri"/>
                <w:color w:val="000000"/>
                <w:sz w:val="20"/>
                <w:szCs w:val="20"/>
              </w:rPr>
              <w:t xml:space="preserve">Die Pfade müssen beim Audit einsehbar sein u. die Umsetzung anhand von </w:t>
            </w:r>
            <w:proofErr w:type="spellStart"/>
            <w:r w:rsidRPr="00C94BD0">
              <w:rPr>
                <w:rFonts w:cs="Calibri"/>
                <w:color w:val="000000"/>
                <w:sz w:val="20"/>
                <w:szCs w:val="20"/>
              </w:rPr>
              <w:t>Pat.akten</w:t>
            </w:r>
            <w:proofErr w:type="spellEnd"/>
            <w:r w:rsidRPr="00C94BD0">
              <w:rPr>
                <w:rFonts w:cs="Calibri"/>
                <w:color w:val="000000"/>
                <w:sz w:val="20"/>
                <w:szCs w:val="20"/>
              </w:rPr>
              <w:t xml:space="preserve"> dargestellt werden</w:t>
            </w:r>
          </w:p>
        </w:tc>
        <w:tc>
          <w:tcPr>
            <w:tcW w:w="4817" w:type="dxa"/>
          </w:tcPr>
          <w:p w14:paraId="18F8409C" w14:textId="77777777" w:rsidR="00D611C3" w:rsidRPr="00C94BD0" w:rsidRDefault="00D611C3" w:rsidP="00D611C3">
            <w:pPr>
              <w:rPr>
                <w:sz w:val="20"/>
                <w:szCs w:val="20"/>
              </w:rPr>
            </w:pPr>
          </w:p>
        </w:tc>
      </w:tr>
      <w:tr w:rsidR="00D611C3" w:rsidRPr="00C94BD0" w14:paraId="5A740077" w14:textId="77777777" w:rsidTr="00FF72E3">
        <w:tblPrEx>
          <w:tblCellMar>
            <w:right w:w="108" w:type="dxa"/>
          </w:tblCellMar>
          <w:tblLook w:val="04A0" w:firstRow="1" w:lastRow="0" w:firstColumn="1" w:lastColumn="0" w:noHBand="0" w:noVBand="1"/>
        </w:tblPrEx>
        <w:tc>
          <w:tcPr>
            <w:tcW w:w="567" w:type="dxa"/>
          </w:tcPr>
          <w:p w14:paraId="52A6FC0C" w14:textId="76428B91" w:rsidR="00D611C3" w:rsidRPr="00BE30DB" w:rsidRDefault="00D611C3" w:rsidP="00D611C3">
            <w:pPr>
              <w:pStyle w:val="Listenabsatz"/>
              <w:ind w:left="360" w:hanging="331"/>
              <w:rPr>
                <w:sz w:val="12"/>
                <w:szCs w:val="12"/>
              </w:rPr>
            </w:pPr>
            <w:r w:rsidRPr="00BE30DB">
              <w:rPr>
                <w:sz w:val="12"/>
                <w:szCs w:val="12"/>
              </w:rPr>
              <w:t>A</w:t>
            </w:r>
            <w:r w:rsidR="00FA32A7">
              <w:rPr>
                <w:sz w:val="12"/>
                <w:szCs w:val="12"/>
              </w:rPr>
              <w:t>9</w:t>
            </w:r>
            <w:r w:rsidRPr="00BE30DB">
              <w:rPr>
                <w:sz w:val="12"/>
                <w:szCs w:val="12"/>
              </w:rPr>
              <w:t>.2</w:t>
            </w:r>
          </w:p>
        </w:tc>
        <w:tc>
          <w:tcPr>
            <w:tcW w:w="565" w:type="dxa"/>
          </w:tcPr>
          <w:p w14:paraId="111BEB86" w14:textId="6F75BC99" w:rsidR="00D611C3" w:rsidRPr="00D55816" w:rsidRDefault="00D611C3" w:rsidP="00D611C3">
            <w:pPr>
              <w:rPr>
                <w:rFonts w:cs="Calibri"/>
                <w:sz w:val="14"/>
                <w:szCs w:val="14"/>
              </w:rPr>
            </w:pPr>
          </w:p>
        </w:tc>
        <w:tc>
          <w:tcPr>
            <w:tcW w:w="4964" w:type="dxa"/>
          </w:tcPr>
          <w:p w14:paraId="4C6F28FE" w14:textId="77777777" w:rsidR="00D611C3" w:rsidRPr="00C94BD0" w:rsidRDefault="00D611C3" w:rsidP="00D611C3">
            <w:pPr>
              <w:spacing w:before="4" w:line="268" w:lineRule="exact"/>
              <w:rPr>
                <w:rFonts w:cs="Calibri"/>
                <w:color w:val="000000"/>
                <w:sz w:val="20"/>
                <w:szCs w:val="20"/>
              </w:rPr>
            </w:pPr>
            <w:r w:rsidRPr="00C94BD0">
              <w:rPr>
                <w:rFonts w:cs="Calibri"/>
                <w:b/>
                <w:bCs/>
                <w:color w:val="000000"/>
                <w:sz w:val="20"/>
                <w:szCs w:val="20"/>
              </w:rPr>
              <w:t>Schmerztherapie</w:t>
            </w:r>
          </w:p>
          <w:p w14:paraId="5F847D80" w14:textId="705AC717" w:rsidR="00D611C3" w:rsidRPr="00C94BD0" w:rsidRDefault="00D611C3" w:rsidP="00D611C3">
            <w:pPr>
              <w:pStyle w:val="Listenabsatz"/>
              <w:numPr>
                <w:ilvl w:val="0"/>
                <w:numId w:val="11"/>
              </w:numPr>
              <w:ind w:left="176" w:hanging="142"/>
              <w:rPr>
                <w:rFonts w:cs="Calibri"/>
                <w:color w:val="000000"/>
                <w:sz w:val="20"/>
                <w:szCs w:val="20"/>
              </w:rPr>
            </w:pPr>
            <w:r w:rsidRPr="00C94BD0">
              <w:rPr>
                <w:rFonts w:cs="Calibri"/>
                <w:color w:val="000000"/>
                <w:sz w:val="20"/>
                <w:szCs w:val="20"/>
              </w:rPr>
              <w:t>Eine interdisziplinäre spezialisierte Schmerztherapie ist organisiert</w:t>
            </w:r>
            <w:r w:rsidR="00636895">
              <w:rPr>
                <w:rFonts w:cs="Calibri"/>
                <w:color w:val="000000"/>
                <w:sz w:val="20"/>
                <w:szCs w:val="20"/>
              </w:rPr>
              <w:t xml:space="preserve"> </w:t>
            </w:r>
            <w:r w:rsidR="00636895" w:rsidRPr="00055ADF">
              <w:rPr>
                <w:rFonts w:cs="Calibri"/>
                <w:color w:val="000000"/>
                <w:sz w:val="20"/>
                <w:szCs w:val="20"/>
              </w:rPr>
              <w:t xml:space="preserve">mit: </w:t>
            </w:r>
            <w:r w:rsidR="00636895" w:rsidRPr="00055ADF">
              <w:rPr>
                <w:rFonts w:cs="Calibri"/>
                <w:i/>
                <w:iCs/>
                <w:color w:val="000000"/>
                <w:sz w:val="20"/>
                <w:szCs w:val="20"/>
              </w:rPr>
              <w:t>Eintrag rechte Spalte.</w:t>
            </w:r>
          </w:p>
          <w:p w14:paraId="78CF808C" w14:textId="77777777" w:rsidR="00D611C3" w:rsidRPr="00C94BD0" w:rsidRDefault="00D611C3" w:rsidP="00D611C3">
            <w:pPr>
              <w:pStyle w:val="Listenabsatz"/>
              <w:numPr>
                <w:ilvl w:val="0"/>
                <w:numId w:val="11"/>
              </w:numPr>
              <w:ind w:left="176" w:hanging="142"/>
              <w:rPr>
                <w:rFonts w:cs="Calibri"/>
                <w:color w:val="000000"/>
                <w:sz w:val="20"/>
                <w:szCs w:val="20"/>
              </w:rPr>
            </w:pPr>
            <w:r w:rsidRPr="00C94BD0">
              <w:rPr>
                <w:rFonts w:cs="Calibri"/>
                <w:color w:val="000000"/>
                <w:sz w:val="20"/>
                <w:szCs w:val="20"/>
              </w:rPr>
              <w:t>Für die Schmerztherapie existiert ein leitlinienbasierter Prozess, der u.a. beschreibt, wie u. wann die Schmerzintensität erhoben wird (u.a. Erhebungsinstrument, Zeitpunkte etc.).</w:t>
            </w:r>
          </w:p>
          <w:p w14:paraId="4B836E06" w14:textId="77777777" w:rsidR="00D611C3" w:rsidRPr="00C94BD0" w:rsidRDefault="00D611C3" w:rsidP="00D611C3">
            <w:pPr>
              <w:pStyle w:val="Listenabsatz"/>
              <w:numPr>
                <w:ilvl w:val="0"/>
                <w:numId w:val="11"/>
              </w:numPr>
              <w:ind w:left="176" w:hanging="142"/>
              <w:rPr>
                <w:rFonts w:cs="Calibri"/>
                <w:color w:val="000000"/>
                <w:sz w:val="20"/>
                <w:szCs w:val="20"/>
              </w:rPr>
            </w:pPr>
            <w:r w:rsidRPr="00C94BD0">
              <w:rPr>
                <w:rFonts w:cs="Calibri"/>
                <w:color w:val="000000"/>
                <w:sz w:val="20"/>
                <w:szCs w:val="20"/>
              </w:rPr>
              <w:t xml:space="preserve">Der Prozess muss beim Audit einsehbar sein u. die Umsetzung anhand von </w:t>
            </w:r>
            <w:proofErr w:type="spellStart"/>
            <w:r w:rsidRPr="00C94BD0">
              <w:rPr>
                <w:rFonts w:cs="Calibri"/>
                <w:color w:val="000000"/>
                <w:sz w:val="20"/>
                <w:szCs w:val="20"/>
              </w:rPr>
              <w:t>Pat.akten</w:t>
            </w:r>
            <w:proofErr w:type="spellEnd"/>
            <w:r w:rsidRPr="00C94BD0">
              <w:rPr>
                <w:rFonts w:cs="Calibri"/>
                <w:color w:val="000000"/>
                <w:sz w:val="20"/>
                <w:szCs w:val="20"/>
              </w:rPr>
              <w:t xml:space="preserve"> dargestellt werden</w:t>
            </w:r>
            <w:r w:rsidRPr="00C94BD0">
              <w:rPr>
                <w:rFonts w:cs="Calibri"/>
                <w:strike/>
                <w:color w:val="000000"/>
                <w:sz w:val="20"/>
                <w:szCs w:val="20"/>
              </w:rPr>
              <w:t xml:space="preserve"> </w:t>
            </w:r>
          </w:p>
        </w:tc>
        <w:tc>
          <w:tcPr>
            <w:tcW w:w="4817" w:type="dxa"/>
          </w:tcPr>
          <w:p w14:paraId="0C20BD11" w14:textId="77777777" w:rsidR="00D611C3" w:rsidRPr="00C94BD0" w:rsidRDefault="00D611C3" w:rsidP="00D611C3">
            <w:pPr>
              <w:rPr>
                <w:rFonts w:cs="Calibri"/>
                <w:sz w:val="20"/>
                <w:szCs w:val="20"/>
                <w:highlight w:val="green"/>
              </w:rPr>
            </w:pPr>
          </w:p>
          <w:p w14:paraId="21207641" w14:textId="77777777" w:rsidR="00D611C3" w:rsidRDefault="00D611C3" w:rsidP="00D611C3">
            <w:pPr>
              <w:rPr>
                <w:rFonts w:cs="Calibri"/>
                <w:sz w:val="20"/>
                <w:szCs w:val="20"/>
                <w:highlight w:val="green"/>
              </w:rPr>
            </w:pPr>
          </w:p>
          <w:p w14:paraId="192924C3" w14:textId="77777777" w:rsidR="00A2100C" w:rsidRPr="00C94BD0" w:rsidRDefault="00A2100C" w:rsidP="00D611C3">
            <w:pPr>
              <w:rPr>
                <w:sz w:val="20"/>
                <w:szCs w:val="20"/>
                <w:highlight w:val="green"/>
              </w:rPr>
            </w:pPr>
          </w:p>
        </w:tc>
      </w:tr>
      <w:tr w:rsidR="00D611C3" w:rsidRPr="00C94BD0" w14:paraId="51386256" w14:textId="77777777" w:rsidTr="00FF72E3">
        <w:tblPrEx>
          <w:tblCellMar>
            <w:right w:w="108" w:type="dxa"/>
          </w:tblCellMar>
          <w:tblLook w:val="04A0" w:firstRow="1" w:lastRow="0" w:firstColumn="1" w:lastColumn="0" w:noHBand="0" w:noVBand="1"/>
        </w:tblPrEx>
        <w:tc>
          <w:tcPr>
            <w:tcW w:w="567" w:type="dxa"/>
          </w:tcPr>
          <w:p w14:paraId="2F42B4D7" w14:textId="602E5ED5" w:rsidR="00D611C3" w:rsidRPr="00BE30DB" w:rsidRDefault="00D611C3" w:rsidP="00D611C3">
            <w:pPr>
              <w:pStyle w:val="Listenabsatz"/>
              <w:ind w:left="360" w:hanging="331"/>
              <w:rPr>
                <w:sz w:val="12"/>
                <w:szCs w:val="12"/>
              </w:rPr>
            </w:pPr>
            <w:r w:rsidRPr="00BE30DB">
              <w:rPr>
                <w:sz w:val="12"/>
                <w:szCs w:val="12"/>
              </w:rPr>
              <w:t>A</w:t>
            </w:r>
            <w:r w:rsidR="00FA32A7">
              <w:rPr>
                <w:sz w:val="12"/>
                <w:szCs w:val="12"/>
              </w:rPr>
              <w:t>9</w:t>
            </w:r>
            <w:r w:rsidRPr="00BE30DB">
              <w:rPr>
                <w:sz w:val="12"/>
                <w:szCs w:val="12"/>
              </w:rPr>
              <w:t>.3</w:t>
            </w:r>
          </w:p>
          <w:p w14:paraId="2D206D41" w14:textId="77777777" w:rsidR="00D611C3" w:rsidRPr="00D55816" w:rsidRDefault="00D611C3" w:rsidP="00D611C3">
            <w:pPr>
              <w:pStyle w:val="Listenabsatz"/>
              <w:ind w:left="0" w:hanging="331"/>
              <w:rPr>
                <w:sz w:val="14"/>
                <w:szCs w:val="14"/>
              </w:rPr>
            </w:pPr>
          </w:p>
          <w:p w14:paraId="500C2596" w14:textId="77777777" w:rsidR="00D611C3" w:rsidRPr="00D55816" w:rsidRDefault="00D611C3" w:rsidP="00D611C3">
            <w:pPr>
              <w:pStyle w:val="Listenabsatz"/>
              <w:ind w:left="717" w:hanging="360"/>
              <w:rPr>
                <w:sz w:val="14"/>
                <w:szCs w:val="14"/>
              </w:rPr>
            </w:pPr>
          </w:p>
        </w:tc>
        <w:tc>
          <w:tcPr>
            <w:tcW w:w="565" w:type="dxa"/>
          </w:tcPr>
          <w:p w14:paraId="3269AE79" w14:textId="12D11BE4" w:rsidR="00D611C3" w:rsidRPr="00D55816" w:rsidRDefault="00D611C3" w:rsidP="004A51A2">
            <w:pPr>
              <w:pStyle w:val="Listenabsatz"/>
              <w:ind w:left="360" w:hanging="331"/>
              <w:rPr>
                <w:rFonts w:cs="Calibri"/>
                <w:color w:val="000000"/>
                <w:sz w:val="14"/>
                <w:szCs w:val="14"/>
              </w:rPr>
            </w:pPr>
          </w:p>
        </w:tc>
        <w:tc>
          <w:tcPr>
            <w:tcW w:w="4964" w:type="dxa"/>
          </w:tcPr>
          <w:p w14:paraId="23D641CF" w14:textId="77777777" w:rsidR="00D611C3" w:rsidRPr="00C94BD0" w:rsidRDefault="00D611C3" w:rsidP="00D611C3">
            <w:pPr>
              <w:spacing w:line="268" w:lineRule="exact"/>
              <w:rPr>
                <w:rFonts w:cs="Calibri"/>
                <w:b/>
                <w:bCs/>
                <w:color w:val="000000"/>
                <w:sz w:val="20"/>
                <w:szCs w:val="20"/>
              </w:rPr>
            </w:pPr>
            <w:proofErr w:type="spellStart"/>
            <w:r w:rsidRPr="00C94BD0">
              <w:rPr>
                <w:rFonts w:cs="Calibri"/>
                <w:b/>
                <w:bCs/>
                <w:color w:val="000000"/>
                <w:sz w:val="20"/>
                <w:szCs w:val="20"/>
              </w:rPr>
              <w:t>Abdominalchirurgisches</w:t>
            </w:r>
            <w:proofErr w:type="spellEnd"/>
            <w:r w:rsidRPr="00C94BD0">
              <w:rPr>
                <w:rFonts w:cs="Calibri"/>
                <w:b/>
                <w:bCs/>
                <w:color w:val="000000"/>
                <w:sz w:val="20"/>
                <w:szCs w:val="20"/>
              </w:rPr>
              <w:t xml:space="preserve"> perioperatives Managementkonzept (</w:t>
            </w:r>
            <w:proofErr w:type="spellStart"/>
            <w:r w:rsidRPr="00C94BD0">
              <w:rPr>
                <w:rFonts w:cs="Calibri"/>
                <w:b/>
                <w:bCs/>
                <w:color w:val="000000"/>
                <w:sz w:val="20"/>
                <w:szCs w:val="20"/>
              </w:rPr>
              <w:t>mPOM</w:t>
            </w:r>
            <w:proofErr w:type="spellEnd"/>
            <w:r w:rsidRPr="00C94BD0">
              <w:rPr>
                <w:rFonts w:cs="Calibri"/>
                <w:b/>
                <w:bCs/>
                <w:color w:val="000000"/>
                <w:sz w:val="20"/>
                <w:szCs w:val="20"/>
              </w:rPr>
              <w:t>) (nicht: Schilddrüse)</w:t>
            </w:r>
          </w:p>
          <w:p w14:paraId="6DA76076" w14:textId="7C4F7AA0" w:rsidR="00D611C3" w:rsidRPr="00C94BD0" w:rsidRDefault="00D611C3" w:rsidP="00F93AF1">
            <w:pPr>
              <w:pStyle w:val="Listenabsatz"/>
              <w:numPr>
                <w:ilvl w:val="0"/>
                <w:numId w:val="9"/>
              </w:numPr>
              <w:spacing w:line="268" w:lineRule="exact"/>
              <w:ind w:left="182" w:hanging="145"/>
              <w:rPr>
                <w:rFonts w:cs="Calibri"/>
                <w:color w:val="000000"/>
                <w:sz w:val="20"/>
                <w:szCs w:val="20"/>
              </w:rPr>
            </w:pPr>
            <w:r w:rsidRPr="00C94BD0">
              <w:rPr>
                <w:rFonts w:cs="Calibri"/>
                <w:color w:val="000000"/>
                <w:sz w:val="20"/>
                <w:szCs w:val="20"/>
              </w:rPr>
              <w:t xml:space="preserve">Für alle elektiven, offenen u. minimalinvasiven </w:t>
            </w:r>
            <w:proofErr w:type="spellStart"/>
            <w:r w:rsidRPr="00C94BD0">
              <w:rPr>
                <w:rFonts w:cs="Calibri"/>
                <w:color w:val="000000"/>
                <w:sz w:val="20"/>
                <w:szCs w:val="20"/>
              </w:rPr>
              <w:t>abdominalchirurgischen</w:t>
            </w:r>
            <w:proofErr w:type="spellEnd"/>
            <w:r w:rsidRPr="00C94BD0">
              <w:rPr>
                <w:rFonts w:cs="Calibri"/>
                <w:color w:val="000000"/>
                <w:sz w:val="20"/>
                <w:szCs w:val="20"/>
              </w:rPr>
              <w:t xml:space="preserve"> OPs ist ein </w:t>
            </w:r>
            <w:proofErr w:type="spellStart"/>
            <w:r w:rsidRPr="00C94BD0">
              <w:rPr>
                <w:rFonts w:cs="Calibri"/>
                <w:color w:val="000000"/>
                <w:sz w:val="20"/>
                <w:szCs w:val="20"/>
              </w:rPr>
              <w:t>mPOM</w:t>
            </w:r>
            <w:proofErr w:type="spellEnd"/>
            <w:r w:rsidRPr="00C94BD0">
              <w:rPr>
                <w:rFonts w:cs="Calibri"/>
                <w:color w:val="000000"/>
                <w:sz w:val="20"/>
                <w:szCs w:val="20"/>
              </w:rPr>
              <w:t xml:space="preserve"> definiert (SOP).</w:t>
            </w:r>
          </w:p>
          <w:p w14:paraId="492C8CE5" w14:textId="77777777" w:rsidR="00D611C3" w:rsidRPr="00C94BD0" w:rsidRDefault="00D611C3" w:rsidP="00F93AF1">
            <w:pPr>
              <w:pStyle w:val="Listenabsatz"/>
              <w:numPr>
                <w:ilvl w:val="0"/>
                <w:numId w:val="9"/>
              </w:numPr>
              <w:spacing w:line="268" w:lineRule="exact"/>
              <w:ind w:left="182" w:hanging="145"/>
              <w:rPr>
                <w:rFonts w:cs="Calibri"/>
                <w:color w:val="000000"/>
                <w:sz w:val="20"/>
                <w:szCs w:val="20"/>
              </w:rPr>
            </w:pPr>
            <w:r w:rsidRPr="00C94BD0">
              <w:rPr>
                <w:rFonts w:cs="Calibri"/>
                <w:color w:val="000000"/>
                <w:sz w:val="20"/>
                <w:szCs w:val="20"/>
              </w:rPr>
              <w:t xml:space="preserve">Das </w:t>
            </w:r>
            <w:proofErr w:type="spellStart"/>
            <w:r w:rsidRPr="00C94BD0">
              <w:rPr>
                <w:rFonts w:cs="Calibri"/>
                <w:color w:val="000000"/>
                <w:sz w:val="20"/>
                <w:szCs w:val="20"/>
              </w:rPr>
              <w:t>mPOM</w:t>
            </w:r>
            <w:proofErr w:type="spellEnd"/>
            <w:r w:rsidRPr="00C94BD0">
              <w:rPr>
                <w:rFonts w:cs="Calibri"/>
                <w:color w:val="000000"/>
                <w:sz w:val="20"/>
                <w:szCs w:val="20"/>
              </w:rPr>
              <w:t xml:space="preserve"> soll sich an gültigen LL orientieren (</w:t>
            </w:r>
            <w:proofErr w:type="spellStart"/>
            <w:r w:rsidRPr="00C94BD0">
              <w:rPr>
                <w:rFonts w:cs="Calibri"/>
                <w:color w:val="000000"/>
                <w:sz w:val="20"/>
                <w:szCs w:val="20"/>
              </w:rPr>
              <w:t>zB</w:t>
            </w:r>
            <w:proofErr w:type="spellEnd"/>
            <w:r w:rsidRPr="00C94BD0">
              <w:rPr>
                <w:rFonts w:cs="Calibri"/>
                <w:color w:val="000000"/>
                <w:sz w:val="20"/>
                <w:szCs w:val="20"/>
              </w:rPr>
              <w:t xml:space="preserve"> POMGAT)</w:t>
            </w:r>
          </w:p>
          <w:p w14:paraId="4D261B1C" w14:textId="77777777" w:rsidR="00D611C3" w:rsidRPr="00C94BD0" w:rsidRDefault="00D611C3" w:rsidP="00F93AF1">
            <w:pPr>
              <w:pStyle w:val="Listenabsatz"/>
              <w:numPr>
                <w:ilvl w:val="0"/>
                <w:numId w:val="9"/>
              </w:numPr>
              <w:spacing w:line="268" w:lineRule="exact"/>
              <w:ind w:left="182" w:hanging="145"/>
              <w:rPr>
                <w:rFonts w:cs="Calibri"/>
                <w:color w:val="000000"/>
                <w:sz w:val="20"/>
                <w:szCs w:val="20"/>
              </w:rPr>
            </w:pPr>
            <w:r w:rsidRPr="00C94BD0">
              <w:rPr>
                <w:rFonts w:cs="Calibri"/>
                <w:color w:val="000000"/>
                <w:sz w:val="20"/>
                <w:szCs w:val="20"/>
              </w:rPr>
              <w:t xml:space="preserve">Die SOP sowie ihre Umsetzung </w:t>
            </w:r>
            <w:proofErr w:type="gramStart"/>
            <w:r w:rsidRPr="00C94BD0">
              <w:rPr>
                <w:rFonts w:cs="Calibri"/>
                <w:color w:val="000000"/>
                <w:sz w:val="20"/>
                <w:szCs w:val="20"/>
              </w:rPr>
              <w:t>ist</w:t>
            </w:r>
            <w:proofErr w:type="gramEnd"/>
            <w:r w:rsidRPr="00C94BD0">
              <w:rPr>
                <w:rFonts w:cs="Calibri"/>
                <w:color w:val="000000"/>
                <w:sz w:val="20"/>
                <w:szCs w:val="20"/>
              </w:rPr>
              <w:t xml:space="preserve"> an </w:t>
            </w:r>
            <w:proofErr w:type="spellStart"/>
            <w:r w:rsidRPr="00C94BD0">
              <w:rPr>
                <w:rFonts w:cs="Calibri"/>
                <w:color w:val="000000"/>
                <w:sz w:val="20"/>
                <w:szCs w:val="20"/>
              </w:rPr>
              <w:t>Pat.akten</w:t>
            </w:r>
            <w:proofErr w:type="spellEnd"/>
            <w:r w:rsidRPr="00C94BD0">
              <w:rPr>
                <w:rFonts w:cs="Calibri"/>
                <w:color w:val="000000"/>
                <w:sz w:val="20"/>
                <w:szCs w:val="20"/>
              </w:rPr>
              <w:t xml:space="preserve"> im Audit darzulegen.</w:t>
            </w:r>
          </w:p>
          <w:p w14:paraId="49EAECEB" w14:textId="07C0A100" w:rsidR="00D611C3" w:rsidRPr="00C94BD0" w:rsidRDefault="00D611C3" w:rsidP="00F93AF1">
            <w:pPr>
              <w:pStyle w:val="Listenabsatz"/>
              <w:numPr>
                <w:ilvl w:val="0"/>
                <w:numId w:val="9"/>
              </w:numPr>
              <w:spacing w:line="268" w:lineRule="exact"/>
              <w:ind w:left="182" w:hanging="145"/>
              <w:rPr>
                <w:rFonts w:cs="Calibri"/>
                <w:color w:val="000000"/>
                <w:sz w:val="20"/>
                <w:szCs w:val="20"/>
              </w:rPr>
            </w:pPr>
            <w:r w:rsidRPr="00C94BD0">
              <w:rPr>
                <w:rFonts w:cs="Calibri"/>
                <w:color w:val="000000"/>
                <w:sz w:val="20"/>
                <w:szCs w:val="20"/>
              </w:rPr>
              <w:t>Siehe</w:t>
            </w:r>
            <w:r w:rsidR="00AB4FD4">
              <w:rPr>
                <w:rFonts w:cs="Calibri"/>
                <w:color w:val="000000"/>
                <w:sz w:val="20"/>
                <w:szCs w:val="20"/>
              </w:rPr>
              <w:t xml:space="preserve"> Anlage</w:t>
            </w:r>
            <w:r w:rsidRPr="00C94BD0">
              <w:rPr>
                <w:rFonts w:cs="Calibri"/>
                <w:color w:val="000000"/>
                <w:sz w:val="20"/>
                <w:szCs w:val="20"/>
              </w:rPr>
              <w:t xml:space="preserve">: </w:t>
            </w:r>
            <w:r w:rsidR="00A2100C" w:rsidRPr="00A2100C">
              <w:rPr>
                <w:rFonts w:cs="Calibri"/>
                <w:color w:val="000000"/>
                <w:sz w:val="20"/>
                <w:szCs w:val="20"/>
              </w:rPr>
              <w:t>DGAV_Hinweise_Anforderung_A9.3_mPOM_ab_2026</w:t>
            </w:r>
            <w:r w:rsidR="00A2100C">
              <w:rPr>
                <w:rFonts w:cs="Calibri"/>
                <w:color w:val="000000"/>
                <w:sz w:val="20"/>
                <w:szCs w:val="20"/>
              </w:rPr>
              <w:t>.pdf</w:t>
            </w:r>
          </w:p>
        </w:tc>
        <w:tc>
          <w:tcPr>
            <w:tcW w:w="4817" w:type="dxa"/>
          </w:tcPr>
          <w:p w14:paraId="548FD4DA" w14:textId="77777777" w:rsidR="00D611C3" w:rsidRPr="00C94BD0" w:rsidRDefault="00D611C3" w:rsidP="00D611C3">
            <w:pPr>
              <w:rPr>
                <w:rFonts w:cs="Calibri"/>
                <w:sz w:val="20"/>
                <w:szCs w:val="20"/>
                <w:highlight w:val="cyan"/>
              </w:rPr>
            </w:pPr>
          </w:p>
          <w:p w14:paraId="2CE59519" w14:textId="77777777" w:rsidR="00D611C3" w:rsidRPr="00C94BD0" w:rsidRDefault="00D611C3" w:rsidP="00D611C3">
            <w:pPr>
              <w:rPr>
                <w:rFonts w:cs="Calibri"/>
                <w:sz w:val="20"/>
                <w:szCs w:val="20"/>
                <w:highlight w:val="cyan"/>
              </w:rPr>
            </w:pPr>
          </w:p>
          <w:p w14:paraId="7E95BB1E" w14:textId="41DE19E4" w:rsidR="00D611C3" w:rsidRPr="00C94BD0" w:rsidRDefault="00D611C3" w:rsidP="00D611C3">
            <w:pPr>
              <w:tabs>
                <w:tab w:val="left" w:pos="737"/>
              </w:tabs>
              <w:rPr>
                <w:rFonts w:cs="Calibri"/>
                <w:sz w:val="20"/>
                <w:szCs w:val="20"/>
                <w:highlight w:val="cyan"/>
              </w:rPr>
            </w:pPr>
          </w:p>
        </w:tc>
      </w:tr>
      <w:tr w:rsidR="00D611C3" w:rsidRPr="00C94BD0" w14:paraId="236182C8" w14:textId="77777777" w:rsidTr="00A2100C">
        <w:trPr>
          <w:trHeight w:val="587"/>
        </w:trPr>
        <w:tc>
          <w:tcPr>
            <w:tcW w:w="567" w:type="dxa"/>
          </w:tcPr>
          <w:p w14:paraId="6370D03D" w14:textId="08551234" w:rsidR="00D611C3" w:rsidRPr="00D55816" w:rsidRDefault="00D611C3" w:rsidP="00D611C3">
            <w:pPr>
              <w:rPr>
                <w:sz w:val="14"/>
                <w:szCs w:val="14"/>
              </w:rPr>
            </w:pPr>
            <w:r>
              <w:rPr>
                <w:sz w:val="14"/>
                <w:szCs w:val="14"/>
              </w:rPr>
              <w:t>A1</w:t>
            </w:r>
            <w:r w:rsidR="00FA32A7">
              <w:rPr>
                <w:sz w:val="14"/>
                <w:szCs w:val="14"/>
              </w:rPr>
              <w:t>0</w:t>
            </w:r>
          </w:p>
        </w:tc>
        <w:tc>
          <w:tcPr>
            <w:tcW w:w="565" w:type="dxa"/>
          </w:tcPr>
          <w:p w14:paraId="79F1AC0B" w14:textId="44D9DE5C" w:rsidR="00D611C3" w:rsidRPr="00D55816" w:rsidRDefault="00CA0158" w:rsidP="00D611C3">
            <w:pPr>
              <w:rPr>
                <w:rFonts w:cs="Calibri"/>
                <w:color w:val="000000"/>
                <w:sz w:val="14"/>
                <w:szCs w:val="14"/>
              </w:rPr>
            </w:pPr>
            <w:r>
              <w:rPr>
                <w:sz w:val="14"/>
                <w:szCs w:val="14"/>
              </w:rPr>
              <w:t>A1</w:t>
            </w:r>
            <w:r w:rsidR="00FA32A7">
              <w:rPr>
                <w:sz w:val="14"/>
                <w:szCs w:val="14"/>
              </w:rPr>
              <w:t>0</w:t>
            </w:r>
            <w:r>
              <w:rPr>
                <w:sz w:val="14"/>
                <w:szCs w:val="14"/>
              </w:rPr>
              <w:t>B</w:t>
            </w:r>
          </w:p>
        </w:tc>
        <w:tc>
          <w:tcPr>
            <w:tcW w:w="4964" w:type="dxa"/>
          </w:tcPr>
          <w:p w14:paraId="7A947D78" w14:textId="0038CA66" w:rsidR="00D611C3" w:rsidRPr="00C94BD0" w:rsidRDefault="00D611C3" w:rsidP="007C3B3B">
            <w:pPr>
              <w:pStyle w:val="Absatz"/>
              <w:spacing w:after="0"/>
              <w:rPr>
                <w:b/>
                <w:bCs/>
                <w:sz w:val="20"/>
                <w:szCs w:val="20"/>
              </w:rPr>
            </w:pPr>
            <w:r w:rsidRPr="00C94BD0">
              <w:rPr>
                <w:b/>
                <w:bCs/>
                <w:sz w:val="20"/>
                <w:szCs w:val="20"/>
              </w:rPr>
              <w:t>Apparative Ausstattung und diagnostische /therapeutische Verfahren</w:t>
            </w:r>
          </w:p>
          <w:p w14:paraId="63CE23D1" w14:textId="77777777" w:rsidR="00FF6DB8" w:rsidRDefault="003A6882" w:rsidP="00FF6DB8">
            <w:pPr>
              <w:pStyle w:val="Textkrper"/>
              <w:ind w:left="0"/>
              <w:rPr>
                <w:rFonts w:asciiTheme="minorHAnsi" w:hAnsiTheme="minorHAnsi"/>
                <w:sz w:val="20"/>
                <w:szCs w:val="20"/>
              </w:rPr>
            </w:pPr>
            <w:r w:rsidRPr="003A6882">
              <w:rPr>
                <w:rFonts w:asciiTheme="minorHAnsi" w:hAnsiTheme="minorHAnsi"/>
                <w:sz w:val="20"/>
                <w:szCs w:val="20"/>
              </w:rPr>
              <w:t xml:space="preserve">Es bestehen die personellen und apparativen Voraussetzungen, die </w:t>
            </w:r>
          </w:p>
          <w:p w14:paraId="21F997EF" w14:textId="3074E570" w:rsidR="003A6882" w:rsidRPr="00A2100C" w:rsidRDefault="00FF6DB8" w:rsidP="00695EAA">
            <w:pPr>
              <w:pStyle w:val="Textkrper"/>
              <w:numPr>
                <w:ilvl w:val="0"/>
                <w:numId w:val="30"/>
              </w:numPr>
              <w:ind w:left="175" w:hanging="175"/>
              <w:rPr>
                <w:rFonts w:asciiTheme="minorHAnsi" w:hAnsiTheme="minorHAnsi"/>
                <w:sz w:val="20"/>
                <w:szCs w:val="20"/>
              </w:rPr>
            </w:pPr>
            <w:r>
              <w:rPr>
                <w:rFonts w:asciiTheme="minorHAnsi" w:hAnsiTheme="minorHAnsi"/>
                <w:sz w:val="20"/>
                <w:szCs w:val="20"/>
              </w:rPr>
              <w:t>In zertifizierten Zentre</w:t>
            </w:r>
            <w:r w:rsidRPr="00A2100C">
              <w:rPr>
                <w:rFonts w:asciiTheme="minorHAnsi" w:hAnsiTheme="minorHAnsi"/>
                <w:sz w:val="20"/>
                <w:szCs w:val="20"/>
              </w:rPr>
              <w:t xml:space="preserve">n </w:t>
            </w:r>
            <w:r w:rsidR="003A6882" w:rsidRPr="00A2100C">
              <w:rPr>
                <w:rFonts w:asciiTheme="minorHAnsi" w:hAnsiTheme="minorHAnsi"/>
                <w:sz w:val="20"/>
                <w:szCs w:val="20"/>
              </w:rPr>
              <w:t>eine umfassende Diagnostik und Therapie vor Ort ermöglichen:</w:t>
            </w:r>
          </w:p>
          <w:p w14:paraId="49E55D18" w14:textId="2C5F3209" w:rsidR="003A6882" w:rsidRPr="00A2100C" w:rsidRDefault="003A6882" w:rsidP="00695EAA">
            <w:pPr>
              <w:pStyle w:val="Listenabsatz"/>
              <w:widowControl w:val="0"/>
              <w:numPr>
                <w:ilvl w:val="1"/>
                <w:numId w:val="22"/>
              </w:numPr>
              <w:tabs>
                <w:tab w:val="left" w:pos="602"/>
              </w:tabs>
              <w:autoSpaceDE w:val="0"/>
              <w:autoSpaceDN w:val="0"/>
              <w:ind w:left="601" w:hanging="284"/>
              <w:contextualSpacing w:val="0"/>
              <w:rPr>
                <w:sz w:val="20"/>
                <w:szCs w:val="20"/>
              </w:rPr>
            </w:pPr>
            <w:r w:rsidRPr="00A2100C">
              <w:rPr>
                <w:sz w:val="20"/>
                <w:szCs w:val="20"/>
              </w:rPr>
              <w:t>radiologische Bildgebung (CT</w:t>
            </w:r>
            <w:r w:rsidR="008B30EE" w:rsidRPr="00A2100C">
              <w:rPr>
                <w:sz w:val="20"/>
                <w:szCs w:val="20"/>
              </w:rPr>
              <w:t xml:space="preserve"> u. </w:t>
            </w:r>
            <w:r w:rsidRPr="00A2100C">
              <w:rPr>
                <w:sz w:val="20"/>
                <w:szCs w:val="20"/>
              </w:rPr>
              <w:t>MRT</w:t>
            </w:r>
            <w:r w:rsidR="008B30EE" w:rsidRPr="00A2100C">
              <w:rPr>
                <w:sz w:val="20"/>
                <w:szCs w:val="20"/>
              </w:rPr>
              <w:t xml:space="preserve"> </w:t>
            </w:r>
            <w:proofErr w:type="spellStart"/>
            <w:r w:rsidR="008B30EE" w:rsidRPr="00A2100C">
              <w:rPr>
                <w:sz w:val="20"/>
                <w:szCs w:val="20"/>
              </w:rPr>
              <w:t>ggf</w:t>
            </w:r>
            <w:proofErr w:type="spellEnd"/>
            <w:r w:rsidR="008B30EE" w:rsidRPr="00A2100C">
              <w:rPr>
                <w:sz w:val="20"/>
                <w:szCs w:val="20"/>
              </w:rPr>
              <w:t xml:space="preserve"> in Kooperation</w:t>
            </w:r>
            <w:r w:rsidRPr="00A2100C">
              <w:rPr>
                <w:sz w:val="20"/>
                <w:szCs w:val="20"/>
              </w:rPr>
              <w:t>)</w:t>
            </w:r>
          </w:p>
          <w:p w14:paraId="1D11C248" w14:textId="18B2DD4F" w:rsidR="003A6882" w:rsidRPr="00A2100C" w:rsidRDefault="00636895" w:rsidP="00695EAA">
            <w:pPr>
              <w:pStyle w:val="Listenabsatz"/>
              <w:widowControl w:val="0"/>
              <w:numPr>
                <w:ilvl w:val="1"/>
                <w:numId w:val="22"/>
              </w:numPr>
              <w:tabs>
                <w:tab w:val="left" w:pos="602"/>
              </w:tabs>
              <w:autoSpaceDE w:val="0"/>
              <w:autoSpaceDN w:val="0"/>
              <w:ind w:left="601" w:hanging="284"/>
              <w:contextualSpacing w:val="0"/>
              <w:rPr>
                <w:sz w:val="20"/>
                <w:szCs w:val="20"/>
              </w:rPr>
            </w:pPr>
            <w:r w:rsidRPr="00A2100C">
              <w:rPr>
                <w:sz w:val="20"/>
                <w:szCs w:val="20"/>
              </w:rPr>
              <w:t>S</w:t>
            </w:r>
            <w:r w:rsidR="003A6882" w:rsidRPr="00A2100C">
              <w:rPr>
                <w:sz w:val="20"/>
                <w:szCs w:val="20"/>
              </w:rPr>
              <w:t>onographie</w:t>
            </w:r>
            <w:r w:rsidR="00D67EE6" w:rsidRPr="00A2100C">
              <w:rPr>
                <w:sz w:val="20"/>
                <w:szCs w:val="20"/>
              </w:rPr>
              <w:t xml:space="preserve"> (24/7, an jedem Standort möglich (ggf. Durchführung standortübergreifend))</w:t>
            </w:r>
          </w:p>
          <w:p w14:paraId="7998B415" w14:textId="0F92C931" w:rsidR="00D67EE6" w:rsidRPr="00A2100C" w:rsidRDefault="00FF6DB8" w:rsidP="00695EAA">
            <w:pPr>
              <w:pStyle w:val="Textkrper"/>
              <w:numPr>
                <w:ilvl w:val="0"/>
                <w:numId w:val="22"/>
              </w:numPr>
              <w:ind w:left="175" w:hanging="175"/>
              <w:rPr>
                <w:rFonts w:asciiTheme="minorHAnsi" w:hAnsiTheme="minorHAnsi"/>
                <w:sz w:val="20"/>
                <w:szCs w:val="20"/>
              </w:rPr>
            </w:pPr>
            <w:r w:rsidRPr="00A2100C">
              <w:rPr>
                <w:rFonts w:asciiTheme="minorHAnsi" w:hAnsiTheme="minorHAnsi"/>
                <w:sz w:val="20"/>
                <w:szCs w:val="20"/>
              </w:rPr>
              <w:t xml:space="preserve">In </w:t>
            </w:r>
            <w:r w:rsidR="00D67EE6" w:rsidRPr="00A2100C">
              <w:rPr>
                <w:rFonts w:asciiTheme="minorHAnsi" w:hAnsiTheme="minorHAnsi"/>
                <w:sz w:val="20"/>
                <w:szCs w:val="20"/>
              </w:rPr>
              <w:t>Zertifizierte</w:t>
            </w:r>
            <w:r w:rsidRPr="00A2100C">
              <w:rPr>
                <w:rFonts w:asciiTheme="minorHAnsi" w:hAnsiTheme="minorHAnsi"/>
                <w:sz w:val="20"/>
                <w:szCs w:val="20"/>
              </w:rPr>
              <w:t>n</w:t>
            </w:r>
            <w:r w:rsidR="00D67EE6" w:rsidRPr="00A2100C">
              <w:rPr>
                <w:rFonts w:asciiTheme="minorHAnsi" w:hAnsiTheme="minorHAnsi"/>
                <w:sz w:val="20"/>
                <w:szCs w:val="20"/>
              </w:rPr>
              <w:t xml:space="preserve"> Spitzenzentr</w:t>
            </w:r>
            <w:r w:rsidRPr="00A2100C">
              <w:rPr>
                <w:rFonts w:asciiTheme="minorHAnsi" w:hAnsiTheme="minorHAnsi"/>
                <w:sz w:val="20"/>
                <w:szCs w:val="20"/>
              </w:rPr>
              <w:t>en</w:t>
            </w:r>
            <w:r w:rsidR="00D67EE6" w:rsidRPr="00A2100C">
              <w:rPr>
                <w:rFonts w:asciiTheme="minorHAnsi" w:hAnsiTheme="minorHAnsi"/>
                <w:sz w:val="20"/>
                <w:szCs w:val="20"/>
              </w:rPr>
              <w:t xml:space="preserve"> </w:t>
            </w:r>
            <w:r w:rsidRPr="00A2100C">
              <w:rPr>
                <w:rFonts w:asciiTheme="minorHAnsi" w:hAnsiTheme="minorHAnsi"/>
                <w:sz w:val="20"/>
                <w:szCs w:val="20"/>
              </w:rPr>
              <w:t xml:space="preserve">eine </w:t>
            </w:r>
            <w:r w:rsidR="00D67EE6" w:rsidRPr="00A2100C">
              <w:rPr>
                <w:rFonts w:asciiTheme="minorHAnsi" w:hAnsiTheme="minorHAnsi"/>
                <w:sz w:val="20"/>
                <w:szCs w:val="20"/>
              </w:rPr>
              <w:t>umfassende Diagnostik und interventionelle Therapie täglich über 24 Stunden vor Ort</w:t>
            </w:r>
            <w:r w:rsidRPr="00A2100C">
              <w:rPr>
                <w:rFonts w:asciiTheme="minorHAnsi" w:hAnsiTheme="minorHAnsi"/>
                <w:sz w:val="20"/>
                <w:szCs w:val="20"/>
              </w:rPr>
              <w:t xml:space="preserve"> ermöglichen</w:t>
            </w:r>
            <w:r w:rsidR="00D67EE6" w:rsidRPr="00A2100C">
              <w:rPr>
                <w:rFonts w:asciiTheme="minorHAnsi" w:hAnsiTheme="minorHAnsi"/>
                <w:sz w:val="20"/>
                <w:szCs w:val="20"/>
              </w:rPr>
              <w:t>:</w:t>
            </w:r>
          </w:p>
          <w:p w14:paraId="72417B84" w14:textId="48BCA338" w:rsidR="00D67EE6" w:rsidRPr="00A2100C" w:rsidRDefault="00D67EE6" w:rsidP="00AB4FD4">
            <w:pPr>
              <w:pStyle w:val="Listenabsatz"/>
              <w:widowControl w:val="0"/>
              <w:numPr>
                <w:ilvl w:val="1"/>
                <w:numId w:val="22"/>
              </w:numPr>
              <w:tabs>
                <w:tab w:val="left" w:pos="602"/>
              </w:tabs>
              <w:autoSpaceDE w:val="0"/>
              <w:autoSpaceDN w:val="0"/>
              <w:ind w:left="605" w:hanging="284"/>
              <w:contextualSpacing w:val="0"/>
              <w:rPr>
                <w:sz w:val="20"/>
                <w:szCs w:val="20"/>
              </w:rPr>
            </w:pPr>
            <w:r w:rsidRPr="00A2100C">
              <w:rPr>
                <w:sz w:val="20"/>
                <w:szCs w:val="20"/>
              </w:rPr>
              <w:t>radiologische Bildgebung (CT)</w:t>
            </w:r>
          </w:p>
          <w:p w14:paraId="552C7AC0" w14:textId="77777777" w:rsidR="00D67EE6" w:rsidRPr="00A2100C" w:rsidRDefault="00D67EE6" w:rsidP="00AB4FD4">
            <w:pPr>
              <w:pStyle w:val="Listenabsatz"/>
              <w:widowControl w:val="0"/>
              <w:numPr>
                <w:ilvl w:val="1"/>
                <w:numId w:val="22"/>
              </w:numPr>
              <w:tabs>
                <w:tab w:val="left" w:pos="602"/>
              </w:tabs>
              <w:autoSpaceDE w:val="0"/>
              <w:autoSpaceDN w:val="0"/>
              <w:ind w:left="605" w:hanging="284"/>
              <w:contextualSpacing w:val="0"/>
              <w:rPr>
                <w:sz w:val="20"/>
                <w:szCs w:val="20"/>
              </w:rPr>
            </w:pPr>
            <w:r w:rsidRPr="00A2100C">
              <w:rPr>
                <w:sz w:val="20"/>
                <w:szCs w:val="20"/>
              </w:rPr>
              <w:t>Endoskopie</w:t>
            </w:r>
          </w:p>
          <w:p w14:paraId="266E0512" w14:textId="65C55DE7" w:rsidR="00D67EE6" w:rsidRPr="00A2100C" w:rsidRDefault="00D67EE6" w:rsidP="00AB4FD4">
            <w:pPr>
              <w:pStyle w:val="Listenabsatz"/>
              <w:widowControl w:val="0"/>
              <w:numPr>
                <w:ilvl w:val="1"/>
                <w:numId w:val="22"/>
              </w:numPr>
              <w:tabs>
                <w:tab w:val="left" w:pos="602"/>
              </w:tabs>
              <w:autoSpaceDE w:val="0"/>
              <w:autoSpaceDN w:val="0"/>
              <w:ind w:left="605" w:hanging="284"/>
              <w:contextualSpacing w:val="0"/>
              <w:rPr>
                <w:sz w:val="20"/>
                <w:szCs w:val="20"/>
              </w:rPr>
            </w:pPr>
            <w:r w:rsidRPr="00A2100C">
              <w:rPr>
                <w:sz w:val="20"/>
                <w:szCs w:val="20"/>
              </w:rPr>
              <w:t>Sonographie (an jedem Standort möglich (ggf. Durchführung standortübergreifend))</w:t>
            </w:r>
          </w:p>
          <w:p w14:paraId="04560145" w14:textId="77777777" w:rsidR="00636895" w:rsidRPr="00A2100C" w:rsidRDefault="00636895" w:rsidP="00695EAA">
            <w:pPr>
              <w:pStyle w:val="Textkrper"/>
              <w:numPr>
                <w:ilvl w:val="0"/>
                <w:numId w:val="22"/>
              </w:numPr>
              <w:ind w:left="182" w:hanging="182"/>
              <w:rPr>
                <w:rFonts w:asciiTheme="minorHAnsi" w:hAnsiTheme="minorHAnsi"/>
                <w:sz w:val="20"/>
                <w:szCs w:val="20"/>
              </w:rPr>
            </w:pPr>
            <w:r w:rsidRPr="00A2100C">
              <w:rPr>
                <w:rFonts w:asciiTheme="minorHAnsi" w:hAnsiTheme="minorHAnsi"/>
                <w:sz w:val="20"/>
                <w:szCs w:val="20"/>
              </w:rPr>
              <w:t>Die Ergebnisse von sonographischen Untersuchungen müssen befundet und in der Patientenakte dokumentiert werden.</w:t>
            </w:r>
          </w:p>
          <w:p w14:paraId="4B32D6BC" w14:textId="70D6321F" w:rsidR="008E4440" w:rsidRPr="00A2100C" w:rsidRDefault="00636895" w:rsidP="00695EAA">
            <w:pPr>
              <w:pStyle w:val="Textkrper"/>
              <w:numPr>
                <w:ilvl w:val="0"/>
                <w:numId w:val="22"/>
              </w:numPr>
              <w:ind w:left="182" w:hanging="182"/>
              <w:rPr>
                <w:rFonts w:asciiTheme="minorHAnsi" w:hAnsiTheme="minorHAnsi"/>
                <w:strike/>
                <w:sz w:val="20"/>
                <w:szCs w:val="20"/>
              </w:rPr>
            </w:pPr>
            <w:r w:rsidRPr="00A2100C">
              <w:rPr>
                <w:rFonts w:asciiTheme="minorHAnsi" w:hAnsiTheme="minorHAnsi"/>
                <w:sz w:val="20"/>
                <w:szCs w:val="20"/>
              </w:rPr>
              <w:t>Die Kompetenz für die Durchführung von Ultraschalluntersuchungen muss nachgewiesen werden.</w:t>
            </w:r>
            <w:r w:rsidR="00C62D12" w:rsidRPr="00A2100C">
              <w:rPr>
                <w:rFonts w:asciiTheme="minorHAnsi" w:hAnsiTheme="minorHAnsi"/>
                <w:sz w:val="20"/>
                <w:szCs w:val="20"/>
              </w:rPr>
              <w:t xml:space="preserve"> Nachweis Kompetenz: </w:t>
            </w:r>
            <w:r w:rsidRPr="00A2100C">
              <w:rPr>
                <w:rFonts w:asciiTheme="minorHAnsi" w:hAnsiTheme="minorHAnsi"/>
                <w:sz w:val="20"/>
                <w:szCs w:val="20"/>
              </w:rPr>
              <w:t>mind</w:t>
            </w:r>
            <w:r w:rsidR="00E75832" w:rsidRPr="00A2100C">
              <w:rPr>
                <w:rFonts w:asciiTheme="minorHAnsi" w:hAnsiTheme="minorHAnsi"/>
                <w:sz w:val="20"/>
                <w:szCs w:val="20"/>
              </w:rPr>
              <w:t>.</w:t>
            </w:r>
            <w:r w:rsidRPr="00A2100C">
              <w:rPr>
                <w:rFonts w:asciiTheme="minorHAnsi" w:hAnsiTheme="minorHAnsi"/>
                <w:sz w:val="20"/>
                <w:szCs w:val="20"/>
              </w:rPr>
              <w:t xml:space="preserve"> ein</w:t>
            </w:r>
            <w:r w:rsidR="007E17D1" w:rsidRPr="00A2100C">
              <w:rPr>
                <w:rFonts w:asciiTheme="minorHAnsi" w:hAnsiTheme="minorHAnsi"/>
                <w:sz w:val="20"/>
                <w:szCs w:val="20"/>
              </w:rPr>
              <w:t xml:space="preserve"> Arzt/Ärztin mit Facharztstatus </w:t>
            </w:r>
            <w:r w:rsidR="00C62D12" w:rsidRPr="00A2100C">
              <w:rPr>
                <w:rFonts w:asciiTheme="minorHAnsi" w:hAnsiTheme="minorHAnsi"/>
                <w:sz w:val="20"/>
                <w:szCs w:val="20"/>
              </w:rPr>
              <w:t>Chirurgie,</w:t>
            </w:r>
            <w:r w:rsidRPr="00A2100C">
              <w:rPr>
                <w:rFonts w:asciiTheme="minorHAnsi" w:hAnsiTheme="minorHAnsi"/>
                <w:sz w:val="20"/>
                <w:szCs w:val="20"/>
              </w:rPr>
              <w:t xml:space="preserve"> </w:t>
            </w:r>
          </w:p>
          <w:p w14:paraId="4C86073B" w14:textId="644DD169" w:rsidR="008E4440" w:rsidRPr="00A2100C" w:rsidRDefault="0095338A" w:rsidP="008E4440">
            <w:pPr>
              <w:pStyle w:val="Textkrper"/>
              <w:ind w:left="182"/>
              <w:rPr>
                <w:rFonts w:asciiTheme="minorHAnsi" w:hAnsiTheme="minorHAnsi"/>
                <w:sz w:val="20"/>
                <w:szCs w:val="20"/>
              </w:rPr>
            </w:pPr>
            <w:r w:rsidRPr="00A2100C">
              <w:rPr>
                <w:rFonts w:asciiTheme="minorHAnsi" w:hAnsiTheme="minorHAnsi"/>
                <w:sz w:val="20"/>
                <w:szCs w:val="20"/>
              </w:rPr>
              <w:t xml:space="preserve">mit </w:t>
            </w:r>
            <w:r w:rsidR="00636895" w:rsidRPr="00A2100C">
              <w:rPr>
                <w:rFonts w:asciiTheme="minorHAnsi" w:hAnsiTheme="minorHAnsi"/>
                <w:sz w:val="20"/>
                <w:szCs w:val="20"/>
              </w:rPr>
              <w:t xml:space="preserve">Nachweis </w:t>
            </w:r>
            <w:r w:rsidR="00C62D12" w:rsidRPr="00A2100C">
              <w:rPr>
                <w:rFonts w:asciiTheme="minorHAnsi" w:hAnsiTheme="minorHAnsi"/>
                <w:sz w:val="20"/>
                <w:szCs w:val="20"/>
              </w:rPr>
              <w:t>von</w:t>
            </w:r>
            <w:r w:rsidR="00636895" w:rsidRPr="00A2100C">
              <w:rPr>
                <w:rFonts w:asciiTheme="minorHAnsi" w:hAnsiTheme="minorHAnsi"/>
                <w:sz w:val="20"/>
                <w:szCs w:val="20"/>
              </w:rPr>
              <w:t xml:space="preserve"> DEGUM</w:t>
            </w:r>
            <w:r w:rsidRPr="00A2100C">
              <w:rPr>
                <w:rFonts w:asciiTheme="minorHAnsi" w:hAnsiTheme="minorHAnsi"/>
                <w:sz w:val="20"/>
                <w:szCs w:val="20"/>
              </w:rPr>
              <w:t xml:space="preserve">- </w:t>
            </w:r>
            <w:r w:rsidR="00C62D12" w:rsidRPr="00A2100C">
              <w:rPr>
                <w:rFonts w:asciiTheme="minorHAnsi" w:hAnsiTheme="minorHAnsi"/>
                <w:sz w:val="20"/>
                <w:szCs w:val="20"/>
              </w:rPr>
              <w:t>o. Ärztekammer zertifizierte</w:t>
            </w:r>
            <w:r w:rsidRPr="00A2100C">
              <w:rPr>
                <w:rFonts w:asciiTheme="minorHAnsi" w:hAnsiTheme="minorHAnsi"/>
                <w:sz w:val="20"/>
                <w:szCs w:val="20"/>
              </w:rPr>
              <w:t>n</w:t>
            </w:r>
            <w:r w:rsidR="00C62D12" w:rsidRPr="00A2100C">
              <w:rPr>
                <w:rFonts w:asciiTheme="minorHAnsi" w:hAnsiTheme="minorHAnsi"/>
                <w:sz w:val="20"/>
                <w:szCs w:val="20"/>
              </w:rPr>
              <w:t xml:space="preserve"> Sonographie-Kurse</w:t>
            </w:r>
            <w:r w:rsidRPr="00A2100C">
              <w:rPr>
                <w:rFonts w:asciiTheme="minorHAnsi" w:hAnsiTheme="minorHAnsi"/>
                <w:sz w:val="20"/>
                <w:szCs w:val="20"/>
              </w:rPr>
              <w:t>n (Abdomen u. Peritoneum</w:t>
            </w:r>
            <w:r w:rsidR="00FF6DB8" w:rsidRPr="00A2100C">
              <w:rPr>
                <w:rFonts w:asciiTheme="minorHAnsi" w:hAnsiTheme="minorHAnsi"/>
                <w:sz w:val="20"/>
                <w:szCs w:val="20"/>
              </w:rPr>
              <w:t>;</w:t>
            </w:r>
            <w:r w:rsidRPr="00A2100C">
              <w:rPr>
                <w:rFonts w:asciiTheme="minorHAnsi" w:hAnsiTheme="minorHAnsi"/>
                <w:sz w:val="20"/>
                <w:szCs w:val="20"/>
              </w:rPr>
              <w:t xml:space="preserve"> Bauchwand). </w:t>
            </w:r>
          </w:p>
          <w:p w14:paraId="5273152B" w14:textId="15578189" w:rsidR="007E17D1" w:rsidRPr="00A2100C" w:rsidRDefault="007037CC" w:rsidP="00A2100C">
            <w:pPr>
              <w:pStyle w:val="Textkrper"/>
              <w:ind w:left="182"/>
              <w:rPr>
                <w:rFonts w:asciiTheme="minorHAnsi" w:hAnsiTheme="minorHAnsi"/>
                <w:strike/>
                <w:sz w:val="20"/>
                <w:szCs w:val="20"/>
              </w:rPr>
            </w:pPr>
            <w:r w:rsidRPr="00A2100C">
              <w:rPr>
                <w:rFonts w:asciiTheme="minorHAnsi" w:hAnsiTheme="minorHAnsi"/>
                <w:sz w:val="20"/>
                <w:szCs w:val="20"/>
              </w:rPr>
              <w:t xml:space="preserve">Bis zum 1.ÜA </w:t>
            </w:r>
            <w:r w:rsidR="0095338A" w:rsidRPr="00A2100C">
              <w:rPr>
                <w:rFonts w:asciiTheme="minorHAnsi" w:hAnsiTheme="minorHAnsi"/>
                <w:sz w:val="20"/>
                <w:szCs w:val="20"/>
              </w:rPr>
              <w:t xml:space="preserve">muss mind. </w:t>
            </w:r>
            <w:r w:rsidRPr="00A2100C">
              <w:rPr>
                <w:rFonts w:asciiTheme="minorHAnsi" w:hAnsiTheme="minorHAnsi"/>
                <w:sz w:val="20"/>
                <w:szCs w:val="20"/>
              </w:rPr>
              <w:t xml:space="preserve">die Teilnahme an </w:t>
            </w:r>
            <w:r w:rsidR="0095338A" w:rsidRPr="00A2100C">
              <w:rPr>
                <w:rFonts w:asciiTheme="minorHAnsi" w:hAnsiTheme="minorHAnsi"/>
                <w:sz w:val="20"/>
                <w:szCs w:val="20"/>
              </w:rPr>
              <w:t>ein</w:t>
            </w:r>
            <w:r w:rsidRPr="00A2100C">
              <w:rPr>
                <w:rFonts w:asciiTheme="minorHAnsi" w:hAnsiTheme="minorHAnsi"/>
                <w:sz w:val="20"/>
                <w:szCs w:val="20"/>
              </w:rPr>
              <w:t xml:space="preserve">em </w:t>
            </w:r>
            <w:r w:rsidR="0095338A" w:rsidRPr="00A2100C">
              <w:rPr>
                <w:rFonts w:asciiTheme="minorHAnsi" w:hAnsiTheme="minorHAnsi"/>
                <w:sz w:val="20"/>
                <w:szCs w:val="20"/>
              </w:rPr>
              <w:t xml:space="preserve">Kurs </w:t>
            </w:r>
            <w:r w:rsidRPr="00A2100C">
              <w:rPr>
                <w:rFonts w:asciiTheme="minorHAnsi" w:hAnsiTheme="minorHAnsi"/>
                <w:sz w:val="20"/>
                <w:szCs w:val="20"/>
              </w:rPr>
              <w:t>nachgewiesen sein</w:t>
            </w:r>
            <w:r w:rsidR="0095338A" w:rsidRPr="00A2100C">
              <w:rPr>
                <w:rFonts w:asciiTheme="minorHAnsi" w:hAnsiTheme="minorHAnsi"/>
                <w:sz w:val="20"/>
                <w:szCs w:val="20"/>
              </w:rPr>
              <w:t>.</w:t>
            </w:r>
            <w:r w:rsidR="00636895" w:rsidRPr="00A2100C">
              <w:rPr>
                <w:rFonts w:asciiTheme="minorHAnsi" w:hAnsiTheme="minorHAnsi"/>
                <w:sz w:val="20"/>
                <w:szCs w:val="20"/>
              </w:rPr>
              <w:t xml:space="preserve"> </w:t>
            </w:r>
          </w:p>
          <w:p w14:paraId="476213D0" w14:textId="4837F4F7" w:rsidR="00D611C3" w:rsidRPr="00A2100C" w:rsidRDefault="007037CC" w:rsidP="00A2100C">
            <w:pPr>
              <w:pStyle w:val="Textkrper"/>
              <w:numPr>
                <w:ilvl w:val="0"/>
                <w:numId w:val="22"/>
              </w:numPr>
              <w:ind w:left="182" w:hanging="182"/>
              <w:rPr>
                <w:strike/>
              </w:rPr>
            </w:pPr>
            <w:r w:rsidRPr="00A2100C">
              <w:rPr>
                <w:rFonts w:asciiTheme="minorHAnsi" w:hAnsiTheme="minorHAnsi"/>
                <w:sz w:val="20"/>
                <w:szCs w:val="20"/>
              </w:rPr>
              <w:lastRenderedPageBreak/>
              <w:t xml:space="preserve">Am Zentrum </w:t>
            </w:r>
            <w:r w:rsidR="007E17D1" w:rsidRPr="00A2100C">
              <w:rPr>
                <w:rFonts w:asciiTheme="minorHAnsi" w:hAnsiTheme="minorHAnsi"/>
                <w:sz w:val="20"/>
                <w:szCs w:val="20"/>
              </w:rPr>
              <w:t>müssen alle apparativen Möglichkeiten zur offenen und laparoskopischen</w:t>
            </w:r>
            <w:r w:rsidR="008A30E4" w:rsidRPr="00A2100C">
              <w:rPr>
                <w:rFonts w:asciiTheme="minorHAnsi" w:hAnsiTheme="minorHAnsi"/>
                <w:sz w:val="20"/>
                <w:szCs w:val="20"/>
              </w:rPr>
              <w:t>/endoskopischen</w:t>
            </w:r>
            <w:r w:rsidR="007E17D1" w:rsidRPr="00A2100C">
              <w:rPr>
                <w:rFonts w:asciiTheme="minorHAnsi" w:hAnsiTheme="minorHAnsi"/>
                <w:sz w:val="20"/>
                <w:szCs w:val="20"/>
              </w:rPr>
              <w:t xml:space="preserve"> Bauchdeckenrekonstruktion</w:t>
            </w:r>
            <w:r w:rsidR="008A30E4" w:rsidRPr="00A2100C">
              <w:rPr>
                <w:rFonts w:asciiTheme="minorHAnsi" w:hAnsiTheme="minorHAnsi"/>
                <w:sz w:val="20"/>
                <w:szCs w:val="20"/>
              </w:rPr>
              <w:t xml:space="preserve">/ Reparationstechniken </w:t>
            </w:r>
            <w:r w:rsidR="007E17D1" w:rsidRPr="00A2100C">
              <w:rPr>
                <w:rFonts w:asciiTheme="minorHAnsi" w:hAnsiTheme="minorHAnsi"/>
                <w:sz w:val="20"/>
                <w:szCs w:val="20"/>
              </w:rPr>
              <w:t>vorgehalten werden.</w:t>
            </w:r>
            <w:r w:rsidR="008A30E4">
              <w:rPr>
                <w:rFonts w:asciiTheme="minorHAnsi" w:hAnsiTheme="minorHAnsi"/>
                <w:sz w:val="20"/>
                <w:szCs w:val="20"/>
              </w:rPr>
              <w:t xml:space="preserve"> </w:t>
            </w:r>
          </w:p>
        </w:tc>
        <w:tc>
          <w:tcPr>
            <w:tcW w:w="4817" w:type="dxa"/>
          </w:tcPr>
          <w:p w14:paraId="2B0BFFAD" w14:textId="77777777" w:rsidR="00D611C3" w:rsidRPr="00C94BD0" w:rsidRDefault="00D611C3" w:rsidP="00D611C3">
            <w:pPr>
              <w:rPr>
                <w:rFonts w:cs="Calibri"/>
                <w:sz w:val="20"/>
                <w:szCs w:val="20"/>
              </w:rPr>
            </w:pPr>
          </w:p>
          <w:p w14:paraId="065C651F" w14:textId="77777777" w:rsidR="00D611C3" w:rsidRPr="00C94BD0" w:rsidRDefault="00D611C3" w:rsidP="00D611C3">
            <w:pPr>
              <w:rPr>
                <w:rFonts w:cs="Calibri"/>
                <w:sz w:val="20"/>
                <w:szCs w:val="20"/>
              </w:rPr>
            </w:pPr>
          </w:p>
          <w:p w14:paraId="219FFE80" w14:textId="77777777" w:rsidR="00D611C3" w:rsidRPr="00C94BD0" w:rsidRDefault="00D611C3" w:rsidP="00D611C3">
            <w:pPr>
              <w:rPr>
                <w:rFonts w:cs="Calibri"/>
                <w:sz w:val="20"/>
                <w:szCs w:val="20"/>
              </w:rPr>
            </w:pPr>
          </w:p>
          <w:p w14:paraId="11F33CBC" w14:textId="77777777" w:rsidR="00D611C3" w:rsidRPr="00C94BD0" w:rsidRDefault="00D611C3" w:rsidP="00D611C3">
            <w:pPr>
              <w:rPr>
                <w:rFonts w:cs="Calibri"/>
                <w:sz w:val="20"/>
                <w:szCs w:val="20"/>
              </w:rPr>
            </w:pPr>
          </w:p>
          <w:p w14:paraId="7DD6F6B4" w14:textId="46BA9055" w:rsidR="00636895" w:rsidRDefault="00636895" w:rsidP="00D611C3">
            <w:pPr>
              <w:rPr>
                <w:rFonts w:cs="Calibri"/>
                <w:sz w:val="20"/>
                <w:szCs w:val="20"/>
              </w:rPr>
            </w:pPr>
          </w:p>
          <w:p w14:paraId="1DF7FE12" w14:textId="77777777" w:rsidR="008B30EE" w:rsidRDefault="008B30EE" w:rsidP="00D611C3">
            <w:pPr>
              <w:rPr>
                <w:rFonts w:cs="Calibri"/>
                <w:sz w:val="20"/>
                <w:szCs w:val="20"/>
              </w:rPr>
            </w:pPr>
          </w:p>
          <w:p w14:paraId="592B4571" w14:textId="77777777" w:rsidR="008B30EE" w:rsidRDefault="008B30EE" w:rsidP="00D611C3">
            <w:pPr>
              <w:rPr>
                <w:rFonts w:cs="Calibri"/>
                <w:sz w:val="20"/>
                <w:szCs w:val="20"/>
              </w:rPr>
            </w:pPr>
          </w:p>
          <w:p w14:paraId="5401CA50" w14:textId="77777777" w:rsidR="008B30EE" w:rsidRDefault="008B30EE" w:rsidP="00D611C3">
            <w:pPr>
              <w:rPr>
                <w:rFonts w:cs="Calibri"/>
                <w:sz w:val="20"/>
                <w:szCs w:val="20"/>
              </w:rPr>
            </w:pPr>
          </w:p>
          <w:p w14:paraId="230C6A5D" w14:textId="77777777" w:rsidR="008B30EE" w:rsidRDefault="008B30EE" w:rsidP="00D611C3">
            <w:pPr>
              <w:rPr>
                <w:rFonts w:cs="Calibri"/>
                <w:sz w:val="20"/>
                <w:szCs w:val="20"/>
              </w:rPr>
            </w:pPr>
          </w:p>
          <w:p w14:paraId="310D9DF0" w14:textId="77777777" w:rsidR="008B30EE" w:rsidRDefault="008B30EE" w:rsidP="00D611C3">
            <w:pPr>
              <w:rPr>
                <w:rFonts w:cs="Calibri"/>
                <w:sz w:val="20"/>
                <w:szCs w:val="20"/>
              </w:rPr>
            </w:pPr>
          </w:p>
          <w:p w14:paraId="6DC257B7" w14:textId="77777777" w:rsidR="008B30EE" w:rsidRDefault="008B30EE" w:rsidP="00D611C3">
            <w:pPr>
              <w:rPr>
                <w:rFonts w:cs="Calibri"/>
                <w:sz w:val="20"/>
                <w:szCs w:val="20"/>
              </w:rPr>
            </w:pPr>
          </w:p>
          <w:p w14:paraId="0531CA0E" w14:textId="77777777" w:rsidR="008B30EE" w:rsidRDefault="008B30EE" w:rsidP="00D611C3">
            <w:pPr>
              <w:rPr>
                <w:rFonts w:cs="Calibri"/>
                <w:sz w:val="20"/>
                <w:szCs w:val="20"/>
              </w:rPr>
            </w:pPr>
          </w:p>
          <w:p w14:paraId="2ED032CE" w14:textId="77777777" w:rsidR="008B30EE" w:rsidRDefault="008B30EE" w:rsidP="00D611C3">
            <w:pPr>
              <w:rPr>
                <w:rFonts w:cs="Calibri"/>
                <w:sz w:val="20"/>
                <w:szCs w:val="20"/>
              </w:rPr>
            </w:pPr>
          </w:p>
          <w:p w14:paraId="380DE2CF" w14:textId="77777777" w:rsidR="008B30EE" w:rsidRDefault="008B30EE" w:rsidP="00D611C3">
            <w:pPr>
              <w:rPr>
                <w:rFonts w:cs="Calibri"/>
                <w:sz w:val="20"/>
                <w:szCs w:val="20"/>
              </w:rPr>
            </w:pPr>
          </w:p>
          <w:p w14:paraId="5E825EAC" w14:textId="77777777" w:rsidR="008B30EE" w:rsidRDefault="008B30EE" w:rsidP="00D611C3">
            <w:pPr>
              <w:rPr>
                <w:rFonts w:cs="Calibri"/>
                <w:sz w:val="20"/>
                <w:szCs w:val="20"/>
              </w:rPr>
            </w:pPr>
          </w:p>
          <w:p w14:paraId="4D6064C2" w14:textId="77777777" w:rsidR="008B30EE" w:rsidRDefault="008B30EE" w:rsidP="00D611C3">
            <w:pPr>
              <w:rPr>
                <w:rFonts w:cs="Calibri"/>
                <w:sz w:val="20"/>
                <w:szCs w:val="20"/>
              </w:rPr>
            </w:pPr>
          </w:p>
          <w:p w14:paraId="3A1D46BE" w14:textId="77777777" w:rsidR="008B30EE" w:rsidRDefault="008B30EE" w:rsidP="00D611C3">
            <w:pPr>
              <w:rPr>
                <w:rFonts w:cs="Calibri"/>
                <w:sz w:val="20"/>
                <w:szCs w:val="20"/>
              </w:rPr>
            </w:pPr>
          </w:p>
          <w:p w14:paraId="63C91BA6" w14:textId="77777777" w:rsidR="00D611C3" w:rsidRPr="00C94BD0" w:rsidRDefault="00D611C3" w:rsidP="00D611C3">
            <w:pPr>
              <w:rPr>
                <w:rFonts w:cs="Calibri"/>
                <w:sz w:val="20"/>
                <w:szCs w:val="20"/>
              </w:rPr>
            </w:pPr>
          </w:p>
          <w:p w14:paraId="23E02EC7" w14:textId="77777777" w:rsidR="00D67EE6" w:rsidRDefault="00D67EE6" w:rsidP="00D611C3">
            <w:pPr>
              <w:rPr>
                <w:rFonts w:cs="Calibri"/>
                <w:sz w:val="20"/>
                <w:szCs w:val="20"/>
                <w:highlight w:val="cyan"/>
              </w:rPr>
            </w:pPr>
          </w:p>
          <w:p w14:paraId="4BA4C016" w14:textId="77777777" w:rsidR="00D67EE6" w:rsidRDefault="00D67EE6" w:rsidP="00D611C3">
            <w:pPr>
              <w:rPr>
                <w:rFonts w:cs="Calibri"/>
                <w:sz w:val="20"/>
                <w:szCs w:val="20"/>
                <w:highlight w:val="cyan"/>
              </w:rPr>
            </w:pPr>
          </w:p>
          <w:p w14:paraId="70C15604" w14:textId="77777777" w:rsidR="00D611C3" w:rsidRDefault="00D611C3" w:rsidP="00D611C3">
            <w:pPr>
              <w:rPr>
                <w:rFonts w:cs="Calibri"/>
                <w:sz w:val="20"/>
                <w:szCs w:val="20"/>
              </w:rPr>
            </w:pPr>
          </w:p>
          <w:p w14:paraId="72D38220" w14:textId="77777777" w:rsidR="008B30EE" w:rsidRDefault="008B30EE" w:rsidP="00D611C3">
            <w:pPr>
              <w:rPr>
                <w:rFonts w:cs="Calibri"/>
                <w:sz w:val="20"/>
                <w:szCs w:val="20"/>
              </w:rPr>
            </w:pPr>
          </w:p>
          <w:p w14:paraId="5D7AD9AE" w14:textId="77777777" w:rsidR="008B30EE" w:rsidRPr="00C94BD0" w:rsidRDefault="008B30EE" w:rsidP="00D611C3">
            <w:pPr>
              <w:rPr>
                <w:rFonts w:cs="Calibri"/>
                <w:sz w:val="20"/>
                <w:szCs w:val="20"/>
              </w:rPr>
            </w:pPr>
          </w:p>
          <w:p w14:paraId="440DCC57" w14:textId="77777777" w:rsidR="00D611C3" w:rsidRPr="00C94BD0" w:rsidRDefault="00D611C3" w:rsidP="00D611C3">
            <w:pPr>
              <w:rPr>
                <w:rFonts w:cs="Calibri"/>
                <w:sz w:val="20"/>
                <w:szCs w:val="20"/>
              </w:rPr>
            </w:pPr>
          </w:p>
          <w:p w14:paraId="2B1D1C06" w14:textId="77777777" w:rsidR="00D5398D" w:rsidRDefault="00D5398D" w:rsidP="00D611C3">
            <w:pPr>
              <w:rPr>
                <w:rFonts w:cs="Calibri"/>
                <w:sz w:val="20"/>
                <w:szCs w:val="20"/>
                <w:highlight w:val="cyan"/>
              </w:rPr>
            </w:pPr>
          </w:p>
          <w:p w14:paraId="7BC9D68C" w14:textId="77777777" w:rsidR="0095338A" w:rsidRDefault="0095338A" w:rsidP="00D611C3">
            <w:pPr>
              <w:rPr>
                <w:rFonts w:cs="Calibri"/>
                <w:sz w:val="20"/>
                <w:szCs w:val="20"/>
                <w:highlight w:val="cyan"/>
              </w:rPr>
            </w:pPr>
          </w:p>
          <w:p w14:paraId="60206C8F" w14:textId="77777777" w:rsidR="0095338A" w:rsidRDefault="0095338A" w:rsidP="00D611C3">
            <w:pPr>
              <w:rPr>
                <w:rFonts w:cs="Calibri"/>
                <w:sz w:val="20"/>
                <w:szCs w:val="20"/>
                <w:highlight w:val="cyan"/>
              </w:rPr>
            </w:pPr>
          </w:p>
          <w:p w14:paraId="0B53C2CF" w14:textId="77777777" w:rsidR="0095338A" w:rsidRDefault="0095338A" w:rsidP="00D611C3">
            <w:pPr>
              <w:rPr>
                <w:rFonts w:cs="Calibri"/>
                <w:sz w:val="20"/>
                <w:szCs w:val="20"/>
                <w:highlight w:val="cyan"/>
              </w:rPr>
            </w:pPr>
          </w:p>
          <w:p w14:paraId="189EE91B" w14:textId="25BD8638" w:rsidR="008A30E4" w:rsidRPr="00A2100C" w:rsidRDefault="008A30E4" w:rsidP="00A2100C">
            <w:pPr>
              <w:rPr>
                <w:rFonts w:cs="Calibri"/>
                <w:sz w:val="20"/>
                <w:szCs w:val="20"/>
              </w:rPr>
            </w:pPr>
          </w:p>
        </w:tc>
      </w:tr>
      <w:tr w:rsidR="00D611C3" w:rsidRPr="00C94BD0" w14:paraId="4CF6A509" w14:textId="77777777" w:rsidTr="00A975D3">
        <w:trPr>
          <w:trHeight w:val="870"/>
        </w:trPr>
        <w:tc>
          <w:tcPr>
            <w:tcW w:w="567" w:type="dxa"/>
          </w:tcPr>
          <w:p w14:paraId="5F55278C" w14:textId="74B720CF" w:rsidR="00D611C3" w:rsidRDefault="00D611C3" w:rsidP="00D611C3">
            <w:pPr>
              <w:rPr>
                <w:sz w:val="14"/>
                <w:szCs w:val="14"/>
              </w:rPr>
            </w:pPr>
            <w:r>
              <w:rPr>
                <w:sz w:val="14"/>
                <w:szCs w:val="14"/>
              </w:rPr>
              <w:t>A1</w:t>
            </w:r>
            <w:r w:rsidR="00FA32A7">
              <w:rPr>
                <w:sz w:val="14"/>
                <w:szCs w:val="14"/>
              </w:rPr>
              <w:t>1</w:t>
            </w:r>
          </w:p>
          <w:p w14:paraId="68FE14A2" w14:textId="72E1E683" w:rsidR="00D611C3" w:rsidRPr="00567FCF" w:rsidRDefault="00D611C3" w:rsidP="00D611C3">
            <w:pPr>
              <w:rPr>
                <w:sz w:val="14"/>
                <w:szCs w:val="14"/>
              </w:rPr>
            </w:pPr>
            <w:r w:rsidRPr="00567FCF">
              <w:rPr>
                <w:sz w:val="14"/>
                <w:szCs w:val="14"/>
              </w:rPr>
              <w:t xml:space="preserve"> </w:t>
            </w:r>
          </w:p>
          <w:p w14:paraId="6DCD3D32" w14:textId="76D11A16" w:rsidR="00D611C3" w:rsidRPr="00D55816" w:rsidRDefault="00D611C3" w:rsidP="00D611C3">
            <w:pPr>
              <w:rPr>
                <w:sz w:val="14"/>
                <w:szCs w:val="14"/>
              </w:rPr>
            </w:pPr>
          </w:p>
        </w:tc>
        <w:tc>
          <w:tcPr>
            <w:tcW w:w="565" w:type="dxa"/>
          </w:tcPr>
          <w:p w14:paraId="7B187109" w14:textId="2269C071" w:rsidR="00D611C3" w:rsidRPr="00D611C3" w:rsidRDefault="00D611C3" w:rsidP="00D611C3">
            <w:pPr>
              <w:rPr>
                <w:sz w:val="14"/>
                <w:szCs w:val="14"/>
              </w:rPr>
            </w:pPr>
          </w:p>
        </w:tc>
        <w:tc>
          <w:tcPr>
            <w:tcW w:w="4964" w:type="dxa"/>
          </w:tcPr>
          <w:p w14:paraId="16192AC5" w14:textId="77777777" w:rsidR="00D611C3" w:rsidRPr="00C94BD0" w:rsidRDefault="00D611C3" w:rsidP="00D611C3">
            <w:pPr>
              <w:spacing w:before="40" w:line="219" w:lineRule="exact"/>
              <w:rPr>
                <w:rFonts w:cs="Calibri"/>
                <w:color w:val="010302"/>
                <w:sz w:val="20"/>
                <w:szCs w:val="20"/>
              </w:rPr>
            </w:pPr>
            <w:r w:rsidRPr="00C94BD0">
              <w:rPr>
                <w:rFonts w:cs="Calibri"/>
                <w:b/>
                <w:bCs/>
                <w:color w:val="000000"/>
                <w:sz w:val="20"/>
                <w:szCs w:val="20"/>
              </w:rPr>
              <w:t>Studien</w:t>
            </w:r>
            <w:r w:rsidRPr="00C94BD0">
              <w:rPr>
                <w:rFonts w:cs="Calibri"/>
                <w:color w:val="000000"/>
                <w:sz w:val="20"/>
                <w:szCs w:val="20"/>
              </w:rPr>
              <w:t xml:space="preserve">  </w:t>
            </w:r>
          </w:p>
          <w:p w14:paraId="0C04C531" w14:textId="77777777" w:rsidR="00D611C3" w:rsidRPr="00C94BD0" w:rsidRDefault="00D611C3" w:rsidP="007000A6">
            <w:pPr>
              <w:pStyle w:val="Listenabsatz"/>
              <w:numPr>
                <w:ilvl w:val="0"/>
                <w:numId w:val="14"/>
              </w:numPr>
              <w:spacing w:line="268" w:lineRule="exact"/>
              <w:ind w:left="182" w:hanging="182"/>
              <w:rPr>
                <w:rFonts w:cs="Calibri"/>
                <w:color w:val="000000"/>
                <w:sz w:val="20"/>
                <w:szCs w:val="20"/>
              </w:rPr>
            </w:pPr>
            <w:r w:rsidRPr="00C94BD0">
              <w:rPr>
                <w:rFonts w:cs="Calibri"/>
                <w:color w:val="000000"/>
                <w:sz w:val="20"/>
                <w:szCs w:val="20"/>
              </w:rPr>
              <w:t>Zertifizierte Zentren sollen sich an Studien beteiligen u. möglichst viele Pat. in Studien mit Ethikvotum einbringen.</w:t>
            </w:r>
          </w:p>
          <w:p w14:paraId="36B74937" w14:textId="18D615DB" w:rsidR="00D611C3" w:rsidRPr="007C3B3B" w:rsidRDefault="00D611C3" w:rsidP="007000A6">
            <w:pPr>
              <w:pStyle w:val="Listenabsatz"/>
              <w:numPr>
                <w:ilvl w:val="0"/>
                <w:numId w:val="14"/>
              </w:numPr>
              <w:spacing w:line="268" w:lineRule="exact"/>
              <w:ind w:left="182" w:hanging="182"/>
              <w:rPr>
                <w:rFonts w:cs="Calibri"/>
                <w:color w:val="000000"/>
                <w:sz w:val="20"/>
                <w:szCs w:val="20"/>
              </w:rPr>
            </w:pPr>
            <w:r w:rsidRPr="00C94BD0">
              <w:rPr>
                <w:rFonts w:cs="Calibri"/>
                <w:sz w:val="20"/>
                <w:szCs w:val="20"/>
              </w:rPr>
              <w:t xml:space="preserve">Zertifizierte Spitzenzentren nehmen mind. an 1 Studie mit Ethikvotum teil u. haben mind. 1 Pat. in eine Studie eingeschlossen. </w:t>
            </w:r>
          </w:p>
        </w:tc>
        <w:tc>
          <w:tcPr>
            <w:tcW w:w="4817" w:type="dxa"/>
          </w:tcPr>
          <w:p w14:paraId="511BC07E" w14:textId="77777777" w:rsidR="00D611C3" w:rsidRPr="00C94BD0" w:rsidRDefault="00D611C3" w:rsidP="00D611C3">
            <w:pPr>
              <w:rPr>
                <w:rFonts w:cs="Calibri"/>
                <w:sz w:val="20"/>
                <w:szCs w:val="20"/>
              </w:rPr>
            </w:pPr>
          </w:p>
          <w:p w14:paraId="1830599D" w14:textId="77777777" w:rsidR="00D611C3" w:rsidRPr="00C94BD0" w:rsidRDefault="00D611C3" w:rsidP="00D611C3">
            <w:pPr>
              <w:rPr>
                <w:rFonts w:cs="Calibri"/>
                <w:sz w:val="20"/>
                <w:szCs w:val="20"/>
              </w:rPr>
            </w:pPr>
          </w:p>
          <w:p w14:paraId="702B73C4" w14:textId="77777777" w:rsidR="00D611C3" w:rsidRPr="00C94BD0" w:rsidRDefault="00D611C3" w:rsidP="00D611C3">
            <w:pPr>
              <w:rPr>
                <w:rFonts w:cs="Calibri"/>
                <w:sz w:val="20"/>
                <w:szCs w:val="20"/>
              </w:rPr>
            </w:pPr>
          </w:p>
          <w:p w14:paraId="3080818C" w14:textId="19DCBA79" w:rsidR="007439ED" w:rsidRPr="00C94BD0" w:rsidRDefault="007439ED" w:rsidP="00D611C3">
            <w:pPr>
              <w:rPr>
                <w:sz w:val="20"/>
                <w:szCs w:val="20"/>
              </w:rPr>
            </w:pPr>
          </w:p>
        </w:tc>
      </w:tr>
      <w:tr w:rsidR="00A975D3" w:rsidRPr="00C94BD0" w14:paraId="09A38C55" w14:textId="77777777" w:rsidTr="00FF72E3">
        <w:tc>
          <w:tcPr>
            <w:tcW w:w="567" w:type="dxa"/>
          </w:tcPr>
          <w:p w14:paraId="77DB534E" w14:textId="77777777" w:rsidR="00A975D3" w:rsidRDefault="00A975D3" w:rsidP="00D611C3">
            <w:pPr>
              <w:rPr>
                <w:sz w:val="14"/>
                <w:szCs w:val="14"/>
              </w:rPr>
            </w:pPr>
          </w:p>
        </w:tc>
        <w:tc>
          <w:tcPr>
            <w:tcW w:w="565" w:type="dxa"/>
          </w:tcPr>
          <w:p w14:paraId="3417C050" w14:textId="7081CBB7" w:rsidR="00A975D3" w:rsidRPr="00A2100C" w:rsidRDefault="00A975D3" w:rsidP="00D611C3">
            <w:pPr>
              <w:rPr>
                <w:b/>
                <w:bCs/>
                <w:sz w:val="14"/>
                <w:szCs w:val="14"/>
                <w:highlight w:val="lightGray"/>
              </w:rPr>
            </w:pPr>
            <w:r w:rsidRPr="00A2100C">
              <w:rPr>
                <w:b/>
                <w:bCs/>
                <w:sz w:val="14"/>
                <w:szCs w:val="14"/>
                <w:highlight w:val="lightGray"/>
              </w:rPr>
              <w:t>A11B</w:t>
            </w:r>
          </w:p>
        </w:tc>
        <w:tc>
          <w:tcPr>
            <w:tcW w:w="4964" w:type="dxa"/>
          </w:tcPr>
          <w:p w14:paraId="165DCDA2" w14:textId="77777777" w:rsidR="00A975D3" w:rsidRPr="00A2100C" w:rsidRDefault="00A975D3" w:rsidP="00695EAA">
            <w:pPr>
              <w:spacing w:line="219" w:lineRule="exact"/>
              <w:rPr>
                <w:rFonts w:cs="Calibri"/>
                <w:color w:val="010302"/>
                <w:sz w:val="20"/>
                <w:szCs w:val="20"/>
                <w:highlight w:val="lightGray"/>
              </w:rPr>
            </w:pPr>
            <w:r w:rsidRPr="00A2100C">
              <w:rPr>
                <w:rFonts w:cs="Calibri"/>
                <w:b/>
                <w:bCs/>
                <w:color w:val="000000"/>
                <w:sz w:val="20"/>
                <w:szCs w:val="20"/>
                <w:highlight w:val="lightGray"/>
              </w:rPr>
              <w:t>Studien</w:t>
            </w:r>
            <w:r w:rsidRPr="00A2100C">
              <w:rPr>
                <w:rFonts w:cs="Calibri"/>
                <w:color w:val="000000"/>
                <w:sz w:val="20"/>
                <w:szCs w:val="20"/>
                <w:highlight w:val="lightGray"/>
              </w:rPr>
              <w:t xml:space="preserve">  </w:t>
            </w:r>
          </w:p>
          <w:p w14:paraId="7D14A7BF" w14:textId="77777777" w:rsidR="00A975D3" w:rsidRPr="00A2100C" w:rsidRDefault="00A975D3" w:rsidP="00695EAA">
            <w:pPr>
              <w:spacing w:line="219" w:lineRule="exact"/>
              <w:rPr>
                <w:rFonts w:cs="Calibri"/>
                <w:b/>
                <w:bCs/>
                <w:color w:val="000000"/>
                <w:sz w:val="20"/>
                <w:szCs w:val="20"/>
              </w:rPr>
            </w:pPr>
            <w:r w:rsidRPr="00A2100C">
              <w:rPr>
                <w:rFonts w:cs="Calibri"/>
                <w:b/>
                <w:bCs/>
                <w:color w:val="000000"/>
                <w:sz w:val="20"/>
                <w:szCs w:val="20"/>
                <w:highlight w:val="lightGray"/>
              </w:rPr>
              <w:t>Abweichend von A11 gilt:</w:t>
            </w:r>
          </w:p>
          <w:p w14:paraId="0E3982F9" w14:textId="2C27E5D4" w:rsidR="00A975D3" w:rsidRPr="00695EAA" w:rsidRDefault="00584037" w:rsidP="00A2100C">
            <w:pPr>
              <w:rPr>
                <w:rFonts w:cs="Calibri"/>
                <w:color w:val="000000"/>
                <w:sz w:val="20"/>
                <w:szCs w:val="20"/>
              </w:rPr>
            </w:pPr>
            <w:r w:rsidRPr="00A2100C">
              <w:rPr>
                <w:rFonts w:cs="Calibri"/>
                <w:color w:val="000000"/>
                <w:spacing w:val="-1"/>
                <w:sz w:val="20"/>
                <w:szCs w:val="20"/>
              </w:rPr>
              <w:t>Zertifizierte Spitzenzentren</w:t>
            </w:r>
            <w:r w:rsidR="00A2100C">
              <w:rPr>
                <w:rFonts w:cs="Calibri"/>
                <w:color w:val="000000"/>
                <w:spacing w:val="-1"/>
                <w:sz w:val="20"/>
                <w:szCs w:val="20"/>
              </w:rPr>
              <w:t xml:space="preserve">: </w:t>
            </w:r>
            <w:r w:rsidR="00695EAA" w:rsidRPr="00A2100C">
              <w:rPr>
                <w:rFonts w:cs="Calibri"/>
                <w:color w:val="000000"/>
                <w:spacing w:val="-1"/>
                <w:sz w:val="20"/>
                <w:szCs w:val="20"/>
              </w:rPr>
              <w:t xml:space="preserve">Ersatzweise kann in Ausnahmefällen </w:t>
            </w:r>
            <w:r w:rsidR="00FA0C66" w:rsidRPr="00A2100C">
              <w:rPr>
                <w:rFonts w:cs="Calibri"/>
                <w:color w:val="000000"/>
                <w:spacing w:val="-1"/>
                <w:sz w:val="20"/>
                <w:szCs w:val="20"/>
              </w:rPr>
              <w:t xml:space="preserve">für das Zentrum </w:t>
            </w:r>
            <w:r w:rsidR="00695EAA" w:rsidRPr="00A2100C">
              <w:rPr>
                <w:rFonts w:cs="Calibri"/>
                <w:color w:val="000000"/>
                <w:spacing w:val="-1"/>
                <w:sz w:val="20"/>
                <w:szCs w:val="20"/>
              </w:rPr>
              <w:t xml:space="preserve">die </w:t>
            </w:r>
            <w:r w:rsidR="00FA0C66" w:rsidRPr="00A2100C">
              <w:rPr>
                <w:rFonts w:cs="Calibri"/>
                <w:color w:val="000000"/>
                <w:spacing w:val="-1"/>
                <w:sz w:val="20"/>
                <w:szCs w:val="20"/>
              </w:rPr>
              <w:t>Ko-</w:t>
            </w:r>
            <w:r w:rsidR="00C2567A" w:rsidRPr="00A2100C">
              <w:rPr>
                <w:rFonts w:cs="Calibri"/>
                <w:color w:val="000000"/>
                <w:spacing w:val="-1"/>
                <w:sz w:val="20"/>
                <w:szCs w:val="20"/>
              </w:rPr>
              <w:t>Autorenschaft</w:t>
            </w:r>
            <w:r w:rsidR="00695EAA" w:rsidRPr="00A2100C">
              <w:rPr>
                <w:rFonts w:cs="Calibri"/>
                <w:color w:val="000000"/>
                <w:spacing w:val="-1"/>
                <w:sz w:val="20"/>
                <w:szCs w:val="20"/>
              </w:rPr>
              <w:t xml:space="preserve"> an mind. </w:t>
            </w:r>
            <w:r w:rsidR="00FA0C66" w:rsidRPr="00A2100C">
              <w:rPr>
                <w:rFonts w:cs="Calibri"/>
                <w:color w:val="000000"/>
                <w:spacing w:val="-1"/>
                <w:sz w:val="20"/>
                <w:szCs w:val="20"/>
              </w:rPr>
              <w:t xml:space="preserve">2 </w:t>
            </w:r>
            <w:proofErr w:type="spellStart"/>
            <w:r w:rsidR="008E4440" w:rsidRPr="00A2100C">
              <w:rPr>
                <w:rFonts w:cs="Calibri"/>
                <w:color w:val="000000"/>
                <w:spacing w:val="-1"/>
                <w:sz w:val="20"/>
                <w:szCs w:val="20"/>
              </w:rPr>
              <w:t>P</w:t>
            </w:r>
            <w:r w:rsidR="00695EAA" w:rsidRPr="00A2100C">
              <w:rPr>
                <w:rFonts w:cs="Calibri"/>
                <w:color w:val="000000"/>
                <w:spacing w:val="-1"/>
                <w:sz w:val="20"/>
                <w:szCs w:val="20"/>
              </w:rPr>
              <w:t>ubmed</w:t>
            </w:r>
            <w:proofErr w:type="spellEnd"/>
            <w:r w:rsidR="00695EAA" w:rsidRPr="00A2100C">
              <w:rPr>
                <w:rFonts w:cs="Calibri"/>
                <w:color w:val="000000"/>
                <w:spacing w:val="-1"/>
                <w:sz w:val="20"/>
                <w:szCs w:val="20"/>
              </w:rPr>
              <w:t xml:space="preserve">-gelisteten </w:t>
            </w:r>
            <w:r w:rsidR="00FA0C66" w:rsidRPr="00A2100C">
              <w:rPr>
                <w:rFonts w:cs="Calibri"/>
                <w:color w:val="000000"/>
                <w:spacing w:val="-1"/>
                <w:sz w:val="20"/>
                <w:szCs w:val="20"/>
              </w:rPr>
              <w:t xml:space="preserve">Hernienspezifischen </w:t>
            </w:r>
            <w:r w:rsidR="00695EAA" w:rsidRPr="00A2100C">
              <w:rPr>
                <w:rFonts w:cs="Calibri"/>
                <w:color w:val="000000"/>
                <w:spacing w:val="-1"/>
                <w:sz w:val="20"/>
                <w:szCs w:val="20"/>
              </w:rPr>
              <w:t xml:space="preserve">Artikeln </w:t>
            </w:r>
            <w:r w:rsidR="00FA0C66" w:rsidRPr="00A2100C">
              <w:rPr>
                <w:rFonts w:cs="Calibri"/>
                <w:color w:val="000000"/>
                <w:spacing w:val="-1"/>
                <w:sz w:val="20"/>
                <w:szCs w:val="20"/>
              </w:rPr>
              <w:t xml:space="preserve">während der Gültigkeit des Zertifikates </w:t>
            </w:r>
            <w:r w:rsidR="00695EAA" w:rsidRPr="00A2100C">
              <w:rPr>
                <w:rFonts w:cs="Calibri"/>
                <w:color w:val="000000"/>
                <w:spacing w:val="-1"/>
                <w:sz w:val="20"/>
                <w:szCs w:val="20"/>
              </w:rPr>
              <w:t>nachgewiesen werden.</w:t>
            </w:r>
            <w:r w:rsidR="00C2567A" w:rsidRPr="00A2100C">
              <w:rPr>
                <w:rFonts w:cs="Calibri"/>
                <w:color w:val="000000"/>
                <w:spacing w:val="-1"/>
                <w:sz w:val="20"/>
                <w:szCs w:val="20"/>
              </w:rPr>
              <w:t xml:space="preserve"> </w:t>
            </w:r>
          </w:p>
        </w:tc>
        <w:tc>
          <w:tcPr>
            <w:tcW w:w="4817" w:type="dxa"/>
          </w:tcPr>
          <w:p w14:paraId="4F624FFD" w14:textId="67E013CD" w:rsidR="00A975D3" w:rsidRPr="00C94BD0" w:rsidRDefault="00A975D3" w:rsidP="00D611C3">
            <w:pPr>
              <w:rPr>
                <w:sz w:val="20"/>
                <w:szCs w:val="20"/>
                <w:highlight w:val="red"/>
              </w:rPr>
            </w:pPr>
          </w:p>
        </w:tc>
      </w:tr>
      <w:tr w:rsidR="00D611C3" w:rsidRPr="00C94BD0" w14:paraId="53EC64BC" w14:textId="77777777" w:rsidTr="00FF72E3">
        <w:tc>
          <w:tcPr>
            <w:tcW w:w="567" w:type="dxa"/>
          </w:tcPr>
          <w:p w14:paraId="3765C088" w14:textId="34E4E458" w:rsidR="00D611C3" w:rsidRPr="00567FCF" w:rsidRDefault="00D611C3" w:rsidP="00D611C3">
            <w:pPr>
              <w:rPr>
                <w:sz w:val="14"/>
                <w:szCs w:val="14"/>
              </w:rPr>
            </w:pPr>
            <w:r>
              <w:rPr>
                <w:sz w:val="14"/>
                <w:szCs w:val="14"/>
              </w:rPr>
              <w:t>A1</w:t>
            </w:r>
            <w:r w:rsidR="00FA32A7">
              <w:rPr>
                <w:sz w:val="14"/>
                <w:szCs w:val="14"/>
              </w:rPr>
              <w:t>2</w:t>
            </w:r>
          </w:p>
        </w:tc>
        <w:tc>
          <w:tcPr>
            <w:tcW w:w="565" w:type="dxa"/>
          </w:tcPr>
          <w:p w14:paraId="1253F442" w14:textId="3353DFBB" w:rsidR="00D611C3" w:rsidRPr="00D55816" w:rsidRDefault="00D611C3" w:rsidP="00D611C3">
            <w:pPr>
              <w:rPr>
                <w:rFonts w:cs="Calibri"/>
                <w:color w:val="000000"/>
                <w:sz w:val="14"/>
                <w:szCs w:val="14"/>
              </w:rPr>
            </w:pPr>
          </w:p>
        </w:tc>
        <w:tc>
          <w:tcPr>
            <w:tcW w:w="4964" w:type="dxa"/>
          </w:tcPr>
          <w:p w14:paraId="01EEE23C" w14:textId="52894A0B" w:rsidR="00D611C3" w:rsidRPr="00C94BD0" w:rsidRDefault="00D611C3" w:rsidP="00D611C3">
            <w:pPr>
              <w:spacing w:before="40" w:line="219" w:lineRule="exact"/>
              <w:rPr>
                <w:rFonts w:cs="Calibri"/>
                <w:color w:val="010302"/>
                <w:sz w:val="20"/>
                <w:szCs w:val="20"/>
              </w:rPr>
            </w:pPr>
            <w:r w:rsidRPr="00C94BD0">
              <w:rPr>
                <w:rFonts w:cs="Calibri"/>
                <w:b/>
                <w:bCs/>
                <w:color w:val="000000"/>
                <w:sz w:val="20"/>
                <w:szCs w:val="20"/>
              </w:rPr>
              <w:t>Veranstaltungen für Pat. und Dritte</w:t>
            </w:r>
            <w:r w:rsidRPr="00C94BD0">
              <w:rPr>
                <w:rFonts w:cs="Calibri"/>
                <w:color w:val="000000"/>
                <w:sz w:val="20"/>
                <w:szCs w:val="20"/>
              </w:rPr>
              <w:t xml:space="preserve">  </w:t>
            </w:r>
          </w:p>
          <w:p w14:paraId="015B3CDF" w14:textId="77EA78C3" w:rsidR="00D611C3" w:rsidRPr="00C94BD0" w:rsidRDefault="00D611C3" w:rsidP="00D611C3">
            <w:pPr>
              <w:rPr>
                <w:rFonts w:cs="Calibri"/>
                <w:color w:val="000000"/>
                <w:spacing w:val="-1"/>
                <w:sz w:val="20"/>
                <w:szCs w:val="20"/>
              </w:rPr>
            </w:pPr>
            <w:r w:rsidRPr="00C94BD0">
              <w:rPr>
                <w:rFonts w:cs="Calibri"/>
                <w:color w:val="000000"/>
                <w:spacing w:val="-1"/>
                <w:sz w:val="20"/>
                <w:szCs w:val="20"/>
              </w:rPr>
              <w:t>Das Zentrum bietet in dem jeweiligen Zertifizierungsbereich:</w:t>
            </w:r>
          </w:p>
          <w:p w14:paraId="0F149AF3" w14:textId="625D96DD" w:rsidR="00D611C3" w:rsidRPr="00C94BD0" w:rsidRDefault="00D611C3" w:rsidP="00695EAA">
            <w:pPr>
              <w:pStyle w:val="Listenabsatz"/>
              <w:numPr>
                <w:ilvl w:val="0"/>
                <w:numId w:val="19"/>
              </w:numPr>
              <w:spacing w:before="4" w:line="268" w:lineRule="exact"/>
              <w:ind w:left="459"/>
              <w:rPr>
                <w:rFonts w:cs="Calibri"/>
                <w:color w:val="000000"/>
                <w:sz w:val="20"/>
                <w:szCs w:val="20"/>
              </w:rPr>
            </w:pPr>
            <w:r w:rsidRPr="00C94BD0">
              <w:rPr>
                <w:rFonts w:cs="Calibri"/>
                <w:color w:val="000000"/>
                <w:sz w:val="20"/>
                <w:szCs w:val="20"/>
              </w:rPr>
              <w:t xml:space="preserve">mind. 1x/Jahr eine Informationsveranstaltung für Pat. und </w:t>
            </w:r>
          </w:p>
          <w:p w14:paraId="0AC0FAAA" w14:textId="5CF1F01B" w:rsidR="00D611C3" w:rsidRPr="00C94BD0" w:rsidRDefault="00D611C3" w:rsidP="00695EAA">
            <w:pPr>
              <w:pStyle w:val="Listenabsatz"/>
              <w:numPr>
                <w:ilvl w:val="0"/>
                <w:numId w:val="19"/>
              </w:numPr>
              <w:spacing w:before="4" w:line="268" w:lineRule="exact"/>
              <w:ind w:left="459"/>
              <w:rPr>
                <w:rFonts w:cs="Calibri"/>
                <w:color w:val="000000"/>
                <w:sz w:val="20"/>
                <w:szCs w:val="20"/>
              </w:rPr>
            </w:pPr>
            <w:r w:rsidRPr="00C94BD0">
              <w:rPr>
                <w:rFonts w:cs="Calibri"/>
                <w:color w:val="000000"/>
                <w:sz w:val="20"/>
                <w:szCs w:val="20"/>
              </w:rPr>
              <w:t>mind. 1x/3 Jahre eine Informations-/Fortbildungsveranstaltung für Dritte an.</w:t>
            </w:r>
          </w:p>
          <w:p w14:paraId="4469D0AB" w14:textId="41F06988" w:rsidR="00D611C3" w:rsidRPr="00C94BD0" w:rsidRDefault="00D611C3" w:rsidP="00D611C3">
            <w:pPr>
              <w:pStyle w:val="Listenabsatz"/>
              <w:numPr>
                <w:ilvl w:val="0"/>
                <w:numId w:val="8"/>
              </w:numPr>
              <w:spacing w:before="4" w:line="268" w:lineRule="exact"/>
              <w:ind w:left="174" w:hanging="174"/>
              <w:rPr>
                <w:rFonts w:cs="Calibri"/>
                <w:strike/>
                <w:color w:val="000000"/>
                <w:sz w:val="20"/>
                <w:szCs w:val="20"/>
              </w:rPr>
            </w:pPr>
            <w:r w:rsidRPr="00C94BD0">
              <w:rPr>
                <w:rFonts w:cs="Calibri"/>
                <w:color w:val="000000"/>
                <w:sz w:val="20"/>
                <w:szCs w:val="20"/>
              </w:rPr>
              <w:t>Diese müssen von der (Landes-)Ärztekammer anerkannt sein.</w:t>
            </w:r>
          </w:p>
          <w:p w14:paraId="5541D07C" w14:textId="6825F0EC" w:rsidR="00D611C3" w:rsidRPr="00C94BD0" w:rsidRDefault="00D611C3" w:rsidP="00D611C3">
            <w:pPr>
              <w:pStyle w:val="Listenabsatz"/>
              <w:numPr>
                <w:ilvl w:val="0"/>
                <w:numId w:val="8"/>
              </w:numPr>
              <w:ind w:left="174" w:hanging="174"/>
              <w:rPr>
                <w:sz w:val="20"/>
                <w:szCs w:val="20"/>
              </w:rPr>
            </w:pPr>
            <w:r w:rsidRPr="00C94BD0">
              <w:rPr>
                <w:rFonts w:cs="Calibri"/>
                <w:color w:val="000000"/>
                <w:sz w:val="20"/>
                <w:szCs w:val="20"/>
              </w:rPr>
              <w:t xml:space="preserve">Routinemäßige Abteilungs- oder Krankenhausbesprechungen (z.  B. Tumorkonferenzen, Morbiditäts- und Mortalitätskonferenzen, Falldemonstrationen) können nicht als Fortbildungsveranstaltung gewertet werden. </w:t>
            </w:r>
          </w:p>
          <w:p w14:paraId="4229D616" w14:textId="090D1095" w:rsidR="00D611C3" w:rsidRPr="00C94BD0" w:rsidRDefault="00D611C3" w:rsidP="00D611C3">
            <w:pPr>
              <w:pStyle w:val="Listenabsatz"/>
              <w:numPr>
                <w:ilvl w:val="0"/>
                <w:numId w:val="8"/>
              </w:numPr>
              <w:ind w:left="174" w:hanging="174"/>
              <w:rPr>
                <w:sz w:val="20"/>
                <w:szCs w:val="20"/>
              </w:rPr>
            </w:pPr>
            <w:r w:rsidRPr="00C94BD0">
              <w:rPr>
                <w:rFonts w:cs="Calibri"/>
                <w:color w:val="000000"/>
                <w:sz w:val="20"/>
                <w:szCs w:val="20"/>
              </w:rPr>
              <w:t>Die Themen u. Teilnehmenden sind beim Audit nachzuweisen (u.a. Flyer).</w:t>
            </w:r>
          </w:p>
        </w:tc>
        <w:tc>
          <w:tcPr>
            <w:tcW w:w="4817" w:type="dxa"/>
          </w:tcPr>
          <w:p w14:paraId="034F88B6" w14:textId="77777777" w:rsidR="00D611C3" w:rsidRPr="00C94BD0" w:rsidRDefault="00D611C3" w:rsidP="00D611C3">
            <w:pPr>
              <w:rPr>
                <w:sz w:val="20"/>
                <w:szCs w:val="20"/>
                <w:highlight w:val="red"/>
              </w:rPr>
            </w:pPr>
          </w:p>
          <w:p w14:paraId="5A06DA2A" w14:textId="49434496" w:rsidR="00D611C3" w:rsidRPr="00C94BD0" w:rsidRDefault="00D611C3" w:rsidP="00D611C3">
            <w:pPr>
              <w:rPr>
                <w:sz w:val="20"/>
                <w:szCs w:val="20"/>
                <w:highlight w:val="red"/>
              </w:rPr>
            </w:pPr>
          </w:p>
        </w:tc>
      </w:tr>
      <w:tr w:rsidR="00D611C3" w:rsidRPr="00C94BD0" w14:paraId="22F2E9C7" w14:textId="77777777" w:rsidTr="00FF72E3">
        <w:tc>
          <w:tcPr>
            <w:tcW w:w="567" w:type="dxa"/>
          </w:tcPr>
          <w:p w14:paraId="23D08433" w14:textId="7024C9D4" w:rsidR="00D611C3" w:rsidRPr="00D55816" w:rsidRDefault="00D611C3" w:rsidP="00D611C3">
            <w:pPr>
              <w:pStyle w:val="Listenabsatz"/>
              <w:ind w:left="0"/>
              <w:rPr>
                <w:sz w:val="14"/>
                <w:szCs w:val="14"/>
              </w:rPr>
            </w:pPr>
            <w:r>
              <w:rPr>
                <w:sz w:val="14"/>
                <w:szCs w:val="14"/>
              </w:rPr>
              <w:t>A1</w:t>
            </w:r>
            <w:r w:rsidR="00FA32A7">
              <w:rPr>
                <w:sz w:val="14"/>
                <w:szCs w:val="14"/>
              </w:rPr>
              <w:t>3</w:t>
            </w:r>
          </w:p>
        </w:tc>
        <w:tc>
          <w:tcPr>
            <w:tcW w:w="565" w:type="dxa"/>
          </w:tcPr>
          <w:p w14:paraId="37CBA2D0" w14:textId="4E086692" w:rsidR="00D611C3" w:rsidRPr="00D55816" w:rsidRDefault="00D611C3" w:rsidP="00D611C3">
            <w:pPr>
              <w:rPr>
                <w:rFonts w:cs="Calibri"/>
                <w:color w:val="000000"/>
                <w:sz w:val="14"/>
                <w:szCs w:val="14"/>
              </w:rPr>
            </w:pPr>
          </w:p>
        </w:tc>
        <w:tc>
          <w:tcPr>
            <w:tcW w:w="4964" w:type="dxa"/>
          </w:tcPr>
          <w:p w14:paraId="2E2903AB" w14:textId="77777777" w:rsidR="00D611C3" w:rsidRPr="00C94BD0" w:rsidRDefault="00D611C3" w:rsidP="00D611C3">
            <w:pPr>
              <w:rPr>
                <w:rFonts w:cs="Calibri"/>
                <w:color w:val="000000"/>
                <w:sz w:val="20"/>
                <w:szCs w:val="20"/>
              </w:rPr>
            </w:pPr>
            <w:r w:rsidRPr="00C94BD0">
              <w:rPr>
                <w:rFonts w:cs="Calibri"/>
                <w:b/>
                <w:bCs/>
                <w:color w:val="000000"/>
                <w:sz w:val="20"/>
                <w:szCs w:val="20"/>
              </w:rPr>
              <w:t>Hospitationen</w:t>
            </w:r>
            <w:r w:rsidRPr="00C94BD0">
              <w:rPr>
                <w:rFonts w:cs="Calibri"/>
                <w:color w:val="000000"/>
                <w:sz w:val="20"/>
                <w:szCs w:val="20"/>
              </w:rPr>
              <w:t xml:space="preserve">  </w:t>
            </w:r>
          </w:p>
          <w:p w14:paraId="20C18283" w14:textId="28BD6448" w:rsidR="00D611C3" w:rsidRPr="00C94BD0" w:rsidRDefault="00D611C3" w:rsidP="00D611C3">
            <w:pPr>
              <w:pStyle w:val="Listenabsatz"/>
              <w:numPr>
                <w:ilvl w:val="0"/>
                <w:numId w:val="12"/>
              </w:numPr>
              <w:ind w:left="320" w:hanging="284"/>
              <w:rPr>
                <w:sz w:val="20"/>
                <w:szCs w:val="20"/>
              </w:rPr>
            </w:pPr>
            <w:r w:rsidRPr="00C94BD0">
              <w:rPr>
                <w:rFonts w:cs="Calibri"/>
                <w:color w:val="000000"/>
                <w:sz w:val="20"/>
                <w:szCs w:val="20"/>
              </w:rPr>
              <w:t xml:space="preserve">Zertifizierte Spitzenzentren müssen in dem zu zertifizierenden Bereich Hospitationen anbieten. </w:t>
            </w:r>
          </w:p>
          <w:p w14:paraId="0FF4D192" w14:textId="77777777" w:rsidR="00D611C3" w:rsidRPr="00C94BD0" w:rsidRDefault="00D611C3" w:rsidP="00D611C3">
            <w:pPr>
              <w:pStyle w:val="Listenabsatz"/>
              <w:numPr>
                <w:ilvl w:val="0"/>
                <w:numId w:val="12"/>
              </w:numPr>
              <w:ind w:left="320" w:hanging="284"/>
              <w:rPr>
                <w:rFonts w:cs="Calibri"/>
                <w:color w:val="000000"/>
                <w:sz w:val="20"/>
                <w:szCs w:val="20"/>
              </w:rPr>
            </w:pPr>
            <w:r w:rsidRPr="00C94BD0">
              <w:rPr>
                <w:rFonts w:cs="Calibri"/>
                <w:color w:val="000000"/>
                <w:sz w:val="20"/>
                <w:szCs w:val="20"/>
              </w:rPr>
              <w:t xml:space="preserve">Zertifizierte Zentren sollten in dem zu zertifizierenden Bereich Hospitationen anbieten. </w:t>
            </w:r>
          </w:p>
          <w:p w14:paraId="041F635B" w14:textId="35EDA128" w:rsidR="00D611C3" w:rsidRPr="00C94BD0" w:rsidRDefault="00D611C3" w:rsidP="00D611C3">
            <w:pPr>
              <w:pStyle w:val="Listenabsatz"/>
              <w:numPr>
                <w:ilvl w:val="0"/>
                <w:numId w:val="12"/>
              </w:numPr>
              <w:ind w:left="320" w:hanging="284"/>
              <w:rPr>
                <w:rFonts w:cs="Calibri"/>
                <w:color w:val="000000"/>
                <w:sz w:val="20"/>
                <w:szCs w:val="20"/>
              </w:rPr>
            </w:pPr>
            <w:r w:rsidRPr="00C94BD0">
              <w:rPr>
                <w:rFonts w:cs="Calibri"/>
                <w:color w:val="000000"/>
                <w:sz w:val="20"/>
                <w:szCs w:val="20"/>
              </w:rPr>
              <w:t xml:space="preserve">Der Nachweis erfolgt über die </w:t>
            </w:r>
            <w:proofErr w:type="gramStart"/>
            <w:r w:rsidRPr="00C94BD0">
              <w:rPr>
                <w:rFonts w:cs="Calibri"/>
                <w:color w:val="000000"/>
                <w:sz w:val="20"/>
                <w:szCs w:val="20"/>
              </w:rPr>
              <w:t>DGAV Webseite</w:t>
            </w:r>
            <w:proofErr w:type="gramEnd"/>
            <w:r w:rsidRPr="00C94BD0">
              <w:rPr>
                <w:rFonts w:cs="Calibri"/>
                <w:color w:val="000000"/>
                <w:sz w:val="20"/>
                <w:szCs w:val="20"/>
              </w:rPr>
              <w:t xml:space="preserve">. </w:t>
            </w:r>
          </w:p>
        </w:tc>
        <w:tc>
          <w:tcPr>
            <w:tcW w:w="4817" w:type="dxa"/>
          </w:tcPr>
          <w:p w14:paraId="374BA1F8" w14:textId="77777777" w:rsidR="00D611C3" w:rsidRDefault="00D611C3" w:rsidP="00D611C3">
            <w:pPr>
              <w:rPr>
                <w:sz w:val="20"/>
                <w:szCs w:val="20"/>
              </w:rPr>
            </w:pPr>
          </w:p>
          <w:p w14:paraId="4333528E" w14:textId="274BCBDA" w:rsidR="007439ED" w:rsidRPr="00C94BD0" w:rsidRDefault="007439ED" w:rsidP="00D611C3">
            <w:pPr>
              <w:rPr>
                <w:sz w:val="20"/>
                <w:szCs w:val="20"/>
              </w:rPr>
            </w:pPr>
          </w:p>
        </w:tc>
      </w:tr>
      <w:tr w:rsidR="00D611C3" w:rsidRPr="00C94BD0" w14:paraId="37CED666" w14:textId="77777777" w:rsidTr="00FF72E3">
        <w:tc>
          <w:tcPr>
            <w:tcW w:w="567" w:type="dxa"/>
          </w:tcPr>
          <w:p w14:paraId="7219F190" w14:textId="479C2908" w:rsidR="00D611C3" w:rsidRPr="00567FCF" w:rsidRDefault="00D611C3" w:rsidP="00D611C3">
            <w:pPr>
              <w:pStyle w:val="Listenabsatz"/>
              <w:ind w:left="360" w:hanging="360"/>
              <w:rPr>
                <w:sz w:val="14"/>
                <w:szCs w:val="14"/>
              </w:rPr>
            </w:pPr>
            <w:r>
              <w:rPr>
                <w:sz w:val="14"/>
                <w:szCs w:val="14"/>
              </w:rPr>
              <w:t>A1</w:t>
            </w:r>
            <w:r w:rsidR="00FA32A7">
              <w:rPr>
                <w:sz w:val="14"/>
                <w:szCs w:val="14"/>
              </w:rPr>
              <w:t>4</w:t>
            </w:r>
          </w:p>
        </w:tc>
        <w:tc>
          <w:tcPr>
            <w:tcW w:w="565" w:type="dxa"/>
          </w:tcPr>
          <w:p w14:paraId="064304DF" w14:textId="585C38A9" w:rsidR="00D611C3" w:rsidRPr="00D55816" w:rsidRDefault="00D611C3" w:rsidP="00D611C3">
            <w:pPr>
              <w:rPr>
                <w:rFonts w:cs="Calibri"/>
                <w:color w:val="000000"/>
                <w:sz w:val="14"/>
                <w:szCs w:val="14"/>
              </w:rPr>
            </w:pPr>
          </w:p>
        </w:tc>
        <w:tc>
          <w:tcPr>
            <w:tcW w:w="4964" w:type="dxa"/>
          </w:tcPr>
          <w:p w14:paraId="2577D0C1" w14:textId="72E4D240" w:rsidR="00D611C3" w:rsidRPr="00C94BD0" w:rsidRDefault="00D611C3" w:rsidP="00D611C3">
            <w:pPr>
              <w:spacing w:before="40" w:line="219" w:lineRule="exact"/>
              <w:rPr>
                <w:rFonts w:cs="Calibri"/>
                <w:b/>
                <w:bCs/>
                <w:color w:val="000000"/>
                <w:sz w:val="20"/>
                <w:szCs w:val="20"/>
              </w:rPr>
            </w:pPr>
            <w:r w:rsidRPr="00C94BD0">
              <w:rPr>
                <w:rFonts w:cs="Calibri"/>
                <w:b/>
                <w:bCs/>
                <w:color w:val="000000"/>
                <w:sz w:val="20"/>
                <w:szCs w:val="20"/>
              </w:rPr>
              <w:t>Weiterbildung u. Einarbeitung</w:t>
            </w:r>
          </w:p>
        </w:tc>
        <w:tc>
          <w:tcPr>
            <w:tcW w:w="4817" w:type="dxa"/>
          </w:tcPr>
          <w:p w14:paraId="0090385C" w14:textId="77777777" w:rsidR="00D611C3" w:rsidRPr="00C94BD0" w:rsidRDefault="00D611C3" w:rsidP="00D611C3">
            <w:pPr>
              <w:rPr>
                <w:rFonts w:cs="Calibri"/>
                <w:sz w:val="20"/>
                <w:szCs w:val="20"/>
                <w:highlight w:val="red"/>
              </w:rPr>
            </w:pPr>
          </w:p>
        </w:tc>
      </w:tr>
      <w:tr w:rsidR="00D611C3" w:rsidRPr="00C94BD0" w14:paraId="52F1FE4E" w14:textId="77777777" w:rsidTr="00FF72E3">
        <w:tc>
          <w:tcPr>
            <w:tcW w:w="567" w:type="dxa"/>
          </w:tcPr>
          <w:p w14:paraId="4C9AEFC6" w14:textId="1E3531D9" w:rsidR="00D611C3" w:rsidRPr="00D55816" w:rsidRDefault="00D611C3" w:rsidP="00D611C3">
            <w:pPr>
              <w:ind w:hanging="113"/>
              <w:rPr>
                <w:sz w:val="14"/>
                <w:szCs w:val="14"/>
              </w:rPr>
            </w:pPr>
            <w:r w:rsidRPr="00D55816">
              <w:rPr>
                <w:sz w:val="14"/>
                <w:szCs w:val="14"/>
              </w:rPr>
              <w:t>A 1</w:t>
            </w:r>
            <w:r w:rsidR="00FA32A7">
              <w:rPr>
                <w:sz w:val="14"/>
                <w:szCs w:val="14"/>
              </w:rPr>
              <w:t>4</w:t>
            </w:r>
            <w:r w:rsidRPr="00D55816">
              <w:rPr>
                <w:sz w:val="14"/>
                <w:szCs w:val="14"/>
              </w:rPr>
              <w:t>.1</w:t>
            </w:r>
          </w:p>
        </w:tc>
        <w:tc>
          <w:tcPr>
            <w:tcW w:w="565" w:type="dxa"/>
          </w:tcPr>
          <w:p w14:paraId="31CA2F65" w14:textId="64F68AC7" w:rsidR="00D611C3" w:rsidRPr="00D55816" w:rsidRDefault="00D611C3" w:rsidP="00D611C3">
            <w:pPr>
              <w:rPr>
                <w:rFonts w:cs="Calibri"/>
                <w:color w:val="000000"/>
                <w:sz w:val="14"/>
                <w:szCs w:val="14"/>
              </w:rPr>
            </w:pPr>
          </w:p>
        </w:tc>
        <w:tc>
          <w:tcPr>
            <w:tcW w:w="4964" w:type="dxa"/>
          </w:tcPr>
          <w:p w14:paraId="1CE8C686" w14:textId="77777777" w:rsidR="00D611C3" w:rsidRPr="00C94BD0" w:rsidRDefault="00D611C3" w:rsidP="00D611C3">
            <w:pPr>
              <w:spacing w:before="40" w:line="219" w:lineRule="exact"/>
              <w:rPr>
                <w:rFonts w:cs="Calibri"/>
                <w:color w:val="010302"/>
                <w:sz w:val="20"/>
                <w:szCs w:val="20"/>
              </w:rPr>
            </w:pPr>
            <w:r w:rsidRPr="00C94BD0">
              <w:rPr>
                <w:rFonts w:cs="Calibri"/>
                <w:b/>
                <w:bCs/>
                <w:color w:val="000000"/>
                <w:sz w:val="20"/>
                <w:szCs w:val="20"/>
              </w:rPr>
              <w:t>Weiterbildungsbefugnisse</w:t>
            </w:r>
            <w:r w:rsidRPr="00C94BD0">
              <w:rPr>
                <w:rFonts w:cs="Calibri"/>
                <w:color w:val="000000"/>
                <w:sz w:val="20"/>
                <w:szCs w:val="20"/>
              </w:rPr>
              <w:t xml:space="preserve">  </w:t>
            </w:r>
          </w:p>
          <w:p w14:paraId="25EE6726" w14:textId="0EF99D65" w:rsidR="00D611C3" w:rsidRPr="00C94BD0" w:rsidRDefault="00D611C3" w:rsidP="00D611C3">
            <w:pPr>
              <w:spacing w:line="268" w:lineRule="exact"/>
              <w:rPr>
                <w:rFonts w:cs="Calibri"/>
                <w:color w:val="000000"/>
                <w:sz w:val="20"/>
                <w:szCs w:val="20"/>
              </w:rPr>
            </w:pPr>
            <w:r w:rsidRPr="00C94BD0">
              <w:rPr>
                <w:rFonts w:cs="Calibri"/>
                <w:color w:val="000000"/>
                <w:sz w:val="20"/>
                <w:szCs w:val="20"/>
              </w:rPr>
              <w:t xml:space="preserve">Im Zentrum besteht eine Befugnis zur Weiterbildung für Allgemein- bzw. Viszeralchirurgie im Umfang von mindestens 12 Monaten ggf. in Kooperation.  </w:t>
            </w:r>
          </w:p>
        </w:tc>
        <w:tc>
          <w:tcPr>
            <w:tcW w:w="4817" w:type="dxa"/>
          </w:tcPr>
          <w:p w14:paraId="45F7EAA8" w14:textId="7D2BEA43" w:rsidR="00D611C3" w:rsidRPr="00C94BD0" w:rsidRDefault="00D611C3" w:rsidP="00D611C3">
            <w:pPr>
              <w:rPr>
                <w:rFonts w:cs="Calibri"/>
                <w:sz w:val="20"/>
                <w:szCs w:val="20"/>
              </w:rPr>
            </w:pPr>
          </w:p>
        </w:tc>
      </w:tr>
      <w:tr w:rsidR="00D611C3" w:rsidRPr="00C94BD0" w14:paraId="609B0123" w14:textId="77777777" w:rsidTr="00FF72E3">
        <w:tc>
          <w:tcPr>
            <w:tcW w:w="567" w:type="dxa"/>
          </w:tcPr>
          <w:p w14:paraId="2C3115CC" w14:textId="3F363D4F" w:rsidR="00D611C3" w:rsidRPr="00D55816" w:rsidRDefault="00D611C3" w:rsidP="00D611C3">
            <w:pPr>
              <w:ind w:hanging="113"/>
              <w:rPr>
                <w:sz w:val="14"/>
                <w:szCs w:val="14"/>
              </w:rPr>
            </w:pPr>
            <w:r w:rsidRPr="00D55816">
              <w:rPr>
                <w:sz w:val="14"/>
                <w:szCs w:val="14"/>
              </w:rPr>
              <w:t>A1</w:t>
            </w:r>
            <w:r w:rsidR="00FA32A7">
              <w:rPr>
                <w:sz w:val="14"/>
                <w:szCs w:val="14"/>
              </w:rPr>
              <w:t>4</w:t>
            </w:r>
            <w:r w:rsidRPr="00D55816">
              <w:rPr>
                <w:sz w:val="14"/>
                <w:szCs w:val="14"/>
              </w:rPr>
              <w:t>.2</w:t>
            </w:r>
          </w:p>
        </w:tc>
        <w:tc>
          <w:tcPr>
            <w:tcW w:w="565" w:type="dxa"/>
          </w:tcPr>
          <w:p w14:paraId="0A33D9ED" w14:textId="6136D6E6" w:rsidR="00D611C3" w:rsidRPr="00D55816" w:rsidRDefault="00D611C3" w:rsidP="00D611C3">
            <w:pPr>
              <w:rPr>
                <w:rFonts w:cs="Calibri"/>
                <w:color w:val="000000"/>
                <w:sz w:val="14"/>
                <w:szCs w:val="14"/>
              </w:rPr>
            </w:pPr>
          </w:p>
        </w:tc>
        <w:tc>
          <w:tcPr>
            <w:tcW w:w="4964" w:type="dxa"/>
          </w:tcPr>
          <w:p w14:paraId="18D708BB" w14:textId="77777777" w:rsidR="00D611C3" w:rsidRPr="00C94BD0" w:rsidRDefault="00D611C3" w:rsidP="00D611C3">
            <w:pPr>
              <w:spacing w:before="4" w:line="268" w:lineRule="exact"/>
              <w:rPr>
                <w:rFonts w:cs="Calibri"/>
                <w:color w:val="000000"/>
                <w:sz w:val="20"/>
                <w:szCs w:val="20"/>
              </w:rPr>
            </w:pPr>
            <w:r w:rsidRPr="00C94BD0">
              <w:rPr>
                <w:rFonts w:cs="Calibri"/>
                <w:b/>
                <w:bCs/>
                <w:color w:val="000000"/>
                <w:sz w:val="20"/>
                <w:szCs w:val="20"/>
              </w:rPr>
              <w:t>Rotation von chirurgisch Weiterzubildenden</w:t>
            </w:r>
            <w:r w:rsidRPr="00C94BD0">
              <w:rPr>
                <w:rFonts w:cs="Calibri"/>
                <w:color w:val="000000"/>
                <w:sz w:val="20"/>
                <w:szCs w:val="20"/>
              </w:rPr>
              <w:t xml:space="preserve"> </w:t>
            </w:r>
          </w:p>
          <w:p w14:paraId="03F24E54" w14:textId="51B4C17C" w:rsidR="00D611C3" w:rsidRPr="00C94BD0" w:rsidRDefault="00D611C3" w:rsidP="00D611C3">
            <w:pPr>
              <w:rPr>
                <w:rFonts w:cs="Calibri"/>
                <w:b/>
                <w:bCs/>
                <w:color w:val="000000"/>
                <w:sz w:val="20"/>
                <w:szCs w:val="20"/>
              </w:rPr>
            </w:pPr>
            <w:r w:rsidRPr="00C94BD0">
              <w:rPr>
                <w:rFonts w:cs="Calibri"/>
                <w:color w:val="000000"/>
                <w:sz w:val="20"/>
                <w:szCs w:val="20"/>
              </w:rPr>
              <w:t xml:space="preserve">Wenn das Zentrum nicht über eine vollumfängliche Weiterbildungsbefugnis verfügt, soll eine regelmäßige Rotation von chirurgisch Weiterzubildenden erfolgen.  </w:t>
            </w:r>
          </w:p>
        </w:tc>
        <w:tc>
          <w:tcPr>
            <w:tcW w:w="4817" w:type="dxa"/>
          </w:tcPr>
          <w:p w14:paraId="01B38FA9" w14:textId="4C1F2CE7" w:rsidR="00D611C3" w:rsidRPr="00C94BD0" w:rsidRDefault="00D611C3" w:rsidP="00D611C3">
            <w:pPr>
              <w:rPr>
                <w:rFonts w:cs="Calibri"/>
                <w:sz w:val="20"/>
                <w:szCs w:val="20"/>
              </w:rPr>
            </w:pPr>
          </w:p>
        </w:tc>
      </w:tr>
      <w:tr w:rsidR="00CE5A27" w:rsidRPr="00C94BD0" w14:paraId="6CDDD9BE" w14:textId="77777777" w:rsidTr="00FF72E3">
        <w:tc>
          <w:tcPr>
            <w:tcW w:w="567" w:type="dxa"/>
          </w:tcPr>
          <w:p w14:paraId="2EBC9850" w14:textId="77777777" w:rsidR="00CE5A27" w:rsidRPr="00D55816" w:rsidRDefault="00CE5A27" w:rsidP="00D611C3">
            <w:pPr>
              <w:ind w:hanging="113"/>
              <w:rPr>
                <w:sz w:val="14"/>
                <w:szCs w:val="14"/>
              </w:rPr>
            </w:pPr>
          </w:p>
        </w:tc>
        <w:tc>
          <w:tcPr>
            <w:tcW w:w="565" w:type="dxa"/>
          </w:tcPr>
          <w:p w14:paraId="142BFB80" w14:textId="2CB31363" w:rsidR="00CE5A27" w:rsidRPr="00A2100C" w:rsidRDefault="00CE5A27" w:rsidP="00D611C3">
            <w:pPr>
              <w:rPr>
                <w:rFonts w:cs="Calibri"/>
                <w:b/>
                <w:bCs/>
                <w:color w:val="000000"/>
                <w:sz w:val="14"/>
                <w:szCs w:val="14"/>
              </w:rPr>
            </w:pPr>
            <w:r w:rsidRPr="00A2100C">
              <w:rPr>
                <w:rFonts w:cs="Calibri"/>
                <w:b/>
                <w:bCs/>
                <w:color w:val="000000"/>
                <w:sz w:val="14"/>
                <w:szCs w:val="14"/>
                <w:highlight w:val="lightGray"/>
              </w:rPr>
              <w:t>A14.2B</w:t>
            </w:r>
          </w:p>
        </w:tc>
        <w:tc>
          <w:tcPr>
            <w:tcW w:w="4964" w:type="dxa"/>
          </w:tcPr>
          <w:p w14:paraId="075CF679" w14:textId="77777777" w:rsidR="00CE5A27" w:rsidRPr="00A2100C" w:rsidRDefault="00CE5A27" w:rsidP="00CE5A27">
            <w:pPr>
              <w:spacing w:before="4" w:line="268" w:lineRule="exact"/>
              <w:rPr>
                <w:rFonts w:cs="Calibri"/>
                <w:b/>
                <w:bCs/>
                <w:color w:val="000000"/>
                <w:sz w:val="20"/>
                <w:szCs w:val="20"/>
                <w:highlight w:val="lightGray"/>
              </w:rPr>
            </w:pPr>
            <w:r w:rsidRPr="00A2100C">
              <w:rPr>
                <w:rFonts w:cs="Calibri"/>
                <w:b/>
                <w:bCs/>
                <w:color w:val="000000"/>
                <w:sz w:val="20"/>
                <w:szCs w:val="20"/>
                <w:highlight w:val="lightGray"/>
              </w:rPr>
              <w:t xml:space="preserve">Rotation von chirurgisch Weiterzubildenden </w:t>
            </w:r>
          </w:p>
          <w:p w14:paraId="568A37BD" w14:textId="77777777" w:rsidR="00CE5A27" w:rsidRDefault="00CE5A27" w:rsidP="00D611C3">
            <w:pPr>
              <w:spacing w:before="4" w:line="268" w:lineRule="exact"/>
              <w:rPr>
                <w:rFonts w:cs="Calibri"/>
                <w:b/>
                <w:bCs/>
                <w:color w:val="000000"/>
                <w:sz w:val="20"/>
                <w:szCs w:val="20"/>
              </w:rPr>
            </w:pPr>
            <w:r w:rsidRPr="00A2100C">
              <w:rPr>
                <w:rFonts w:cs="Calibri"/>
                <w:b/>
                <w:bCs/>
                <w:color w:val="000000"/>
                <w:sz w:val="20"/>
                <w:szCs w:val="20"/>
                <w:highlight w:val="lightGray"/>
              </w:rPr>
              <w:t>Abweichend von A14.2:</w:t>
            </w:r>
            <w:r w:rsidRPr="00A2100C">
              <w:rPr>
                <w:rFonts w:cs="Calibri"/>
                <w:b/>
                <w:bCs/>
                <w:color w:val="000000"/>
                <w:sz w:val="20"/>
                <w:szCs w:val="20"/>
              </w:rPr>
              <w:t xml:space="preserve"> </w:t>
            </w:r>
          </w:p>
          <w:p w14:paraId="3D79A60C" w14:textId="77777777" w:rsidR="00AB4FD4" w:rsidRDefault="00AB4FD4" w:rsidP="00D611C3">
            <w:pPr>
              <w:spacing w:before="4" w:line="268" w:lineRule="exact"/>
              <w:rPr>
                <w:rFonts w:cs="Calibri"/>
                <w:b/>
                <w:bCs/>
                <w:color w:val="000000"/>
                <w:sz w:val="20"/>
                <w:szCs w:val="20"/>
              </w:rPr>
            </w:pPr>
          </w:p>
          <w:p w14:paraId="06B24185" w14:textId="77777777" w:rsidR="00AB4FD4" w:rsidRDefault="00AB4FD4" w:rsidP="00D611C3">
            <w:pPr>
              <w:spacing w:before="4" w:line="268" w:lineRule="exact"/>
              <w:rPr>
                <w:rFonts w:cs="Calibri"/>
                <w:b/>
                <w:bCs/>
                <w:color w:val="000000"/>
                <w:sz w:val="20"/>
                <w:szCs w:val="20"/>
              </w:rPr>
            </w:pPr>
          </w:p>
          <w:p w14:paraId="765C0715" w14:textId="14402FEE" w:rsidR="00CE5A27" w:rsidRPr="00A2100C" w:rsidRDefault="00584037" w:rsidP="00D611C3">
            <w:pPr>
              <w:spacing w:before="4" w:line="268" w:lineRule="exact"/>
              <w:rPr>
                <w:rFonts w:cs="Calibri"/>
                <w:color w:val="000000"/>
                <w:sz w:val="20"/>
                <w:szCs w:val="20"/>
              </w:rPr>
            </w:pPr>
            <w:r w:rsidRPr="00A2100C">
              <w:rPr>
                <w:rFonts w:cs="Calibri"/>
                <w:color w:val="000000"/>
                <w:sz w:val="20"/>
                <w:szCs w:val="20"/>
              </w:rPr>
              <w:lastRenderedPageBreak/>
              <w:t xml:space="preserve">Wenn das Zentrum nicht über eine vollumfängliche Weiterbildungsbefugnis verfügt, </w:t>
            </w:r>
            <w:r w:rsidRPr="00A2100C">
              <w:rPr>
                <w:rFonts w:cs="Calibri"/>
                <w:b/>
                <w:bCs/>
                <w:color w:val="000000"/>
                <w:sz w:val="20"/>
                <w:szCs w:val="20"/>
              </w:rPr>
              <w:t>sollte</w:t>
            </w:r>
            <w:r w:rsidRPr="00A2100C">
              <w:rPr>
                <w:rFonts w:cs="Calibri"/>
                <w:color w:val="000000"/>
                <w:sz w:val="20"/>
                <w:szCs w:val="20"/>
              </w:rPr>
              <w:t xml:space="preserve"> eine regelmäßige Rotation von chirurgisch Weiterzubildenden erfolgen.  </w:t>
            </w:r>
          </w:p>
        </w:tc>
        <w:tc>
          <w:tcPr>
            <w:tcW w:w="4817" w:type="dxa"/>
          </w:tcPr>
          <w:p w14:paraId="4388A990" w14:textId="77777777" w:rsidR="00CE5A27" w:rsidRPr="00C94BD0" w:rsidRDefault="00CE5A27" w:rsidP="00D611C3">
            <w:pPr>
              <w:rPr>
                <w:rFonts w:cs="Calibri"/>
                <w:sz w:val="20"/>
                <w:szCs w:val="20"/>
              </w:rPr>
            </w:pPr>
          </w:p>
        </w:tc>
      </w:tr>
      <w:tr w:rsidR="00D611C3" w:rsidRPr="00C94BD0" w14:paraId="5E99D2EE" w14:textId="77777777" w:rsidTr="00FF72E3">
        <w:tc>
          <w:tcPr>
            <w:tcW w:w="567" w:type="dxa"/>
          </w:tcPr>
          <w:p w14:paraId="109008D8" w14:textId="4B00EA04" w:rsidR="00D611C3" w:rsidRPr="00D55816" w:rsidRDefault="00D611C3" w:rsidP="00D611C3">
            <w:pPr>
              <w:ind w:hanging="113"/>
              <w:rPr>
                <w:sz w:val="14"/>
                <w:szCs w:val="14"/>
              </w:rPr>
            </w:pPr>
            <w:r w:rsidRPr="00D55816">
              <w:rPr>
                <w:sz w:val="14"/>
                <w:szCs w:val="14"/>
              </w:rPr>
              <w:t>A1</w:t>
            </w:r>
            <w:r w:rsidR="00FA32A7">
              <w:rPr>
                <w:sz w:val="14"/>
                <w:szCs w:val="14"/>
              </w:rPr>
              <w:t>4</w:t>
            </w:r>
            <w:r w:rsidRPr="00D55816">
              <w:rPr>
                <w:sz w:val="14"/>
                <w:szCs w:val="14"/>
              </w:rPr>
              <w:t>.3</w:t>
            </w:r>
          </w:p>
        </w:tc>
        <w:tc>
          <w:tcPr>
            <w:tcW w:w="565" w:type="dxa"/>
          </w:tcPr>
          <w:p w14:paraId="541A3C51" w14:textId="0FDF10E5" w:rsidR="00D611C3" w:rsidRPr="00D55816" w:rsidRDefault="00D611C3" w:rsidP="00D611C3">
            <w:pPr>
              <w:rPr>
                <w:rFonts w:cs="Calibri"/>
                <w:color w:val="000000"/>
                <w:sz w:val="14"/>
                <w:szCs w:val="14"/>
              </w:rPr>
            </w:pPr>
          </w:p>
        </w:tc>
        <w:tc>
          <w:tcPr>
            <w:tcW w:w="4964" w:type="dxa"/>
          </w:tcPr>
          <w:p w14:paraId="124DE0BF" w14:textId="11513E12" w:rsidR="00D611C3" w:rsidRPr="00C94BD0" w:rsidRDefault="00D611C3" w:rsidP="00D611C3">
            <w:pPr>
              <w:spacing w:before="4" w:line="268" w:lineRule="exact"/>
              <w:rPr>
                <w:rFonts w:cs="Calibri"/>
                <w:b/>
                <w:bCs/>
                <w:color w:val="000000"/>
                <w:sz w:val="20"/>
                <w:szCs w:val="20"/>
              </w:rPr>
            </w:pPr>
            <w:r w:rsidRPr="00C94BD0">
              <w:rPr>
                <w:rFonts w:cs="Calibri"/>
                <w:b/>
                <w:bCs/>
                <w:color w:val="000000"/>
                <w:sz w:val="20"/>
                <w:szCs w:val="20"/>
              </w:rPr>
              <w:t>Einarbeitung neue ärztliche Mitarbeitende und Weiterbildung Weiterbildungsassistenten (WBA)</w:t>
            </w:r>
          </w:p>
          <w:p w14:paraId="18065395" w14:textId="5A917507" w:rsidR="00D611C3" w:rsidRPr="00C94BD0" w:rsidRDefault="00D611C3" w:rsidP="00D611C3">
            <w:pPr>
              <w:pStyle w:val="Listenabsatz"/>
              <w:numPr>
                <w:ilvl w:val="0"/>
                <w:numId w:val="10"/>
              </w:numPr>
              <w:spacing w:before="4" w:line="268" w:lineRule="exact"/>
              <w:ind w:left="316" w:hanging="283"/>
              <w:rPr>
                <w:rFonts w:cs="Calibri"/>
                <w:color w:val="000000"/>
                <w:sz w:val="20"/>
                <w:szCs w:val="20"/>
              </w:rPr>
            </w:pPr>
            <w:r w:rsidRPr="00C94BD0">
              <w:rPr>
                <w:rFonts w:cs="Calibri"/>
                <w:color w:val="000000"/>
                <w:sz w:val="20"/>
                <w:szCs w:val="20"/>
              </w:rPr>
              <w:t xml:space="preserve">Für die Einarbeitung neuer ärztl. MA und für die Weiterbildung der WBA liegt ein Einarbeitungs-/Weiterbildungskonzept vor. </w:t>
            </w:r>
          </w:p>
          <w:p w14:paraId="604505BF" w14:textId="20A56C28" w:rsidR="00D611C3" w:rsidRPr="00C94BD0" w:rsidRDefault="00D611C3" w:rsidP="00D611C3">
            <w:pPr>
              <w:pStyle w:val="Listenabsatz"/>
              <w:numPr>
                <w:ilvl w:val="0"/>
                <w:numId w:val="10"/>
              </w:numPr>
              <w:spacing w:before="4" w:line="268" w:lineRule="exact"/>
              <w:ind w:left="316" w:hanging="283"/>
              <w:rPr>
                <w:rFonts w:cs="Calibri"/>
                <w:color w:val="000000"/>
                <w:sz w:val="20"/>
                <w:szCs w:val="20"/>
              </w:rPr>
            </w:pPr>
            <w:r w:rsidRPr="00C94BD0">
              <w:rPr>
                <w:rFonts w:cs="Calibri"/>
                <w:color w:val="000000"/>
                <w:sz w:val="20"/>
                <w:szCs w:val="20"/>
              </w:rPr>
              <w:t>Im Weiterbildungskonzept soll definiert sein, wie die Zuteilung der WBA auf die Eingriffsarten erfolgt</w:t>
            </w:r>
          </w:p>
          <w:p w14:paraId="7D4AA598" w14:textId="26530D5C" w:rsidR="00D611C3" w:rsidRPr="00C94BD0" w:rsidRDefault="00D611C3" w:rsidP="00D611C3">
            <w:pPr>
              <w:pStyle w:val="Listenabsatz"/>
              <w:numPr>
                <w:ilvl w:val="0"/>
                <w:numId w:val="10"/>
              </w:numPr>
              <w:spacing w:before="4" w:line="268" w:lineRule="exact"/>
              <w:ind w:left="316" w:hanging="283"/>
              <w:rPr>
                <w:rFonts w:cs="Calibri"/>
                <w:i/>
                <w:iCs/>
                <w:strike/>
                <w:color w:val="000000"/>
                <w:sz w:val="20"/>
                <w:szCs w:val="20"/>
              </w:rPr>
            </w:pPr>
            <w:r w:rsidRPr="00C94BD0">
              <w:rPr>
                <w:rFonts w:cs="Calibri"/>
                <w:color w:val="000000"/>
                <w:sz w:val="20"/>
                <w:szCs w:val="20"/>
              </w:rPr>
              <w:t>Nachweis im Audit</w:t>
            </w:r>
          </w:p>
        </w:tc>
        <w:tc>
          <w:tcPr>
            <w:tcW w:w="4817" w:type="dxa"/>
          </w:tcPr>
          <w:p w14:paraId="33BFC29D" w14:textId="630A776D" w:rsidR="00D611C3" w:rsidRPr="00C94BD0" w:rsidRDefault="00D611C3" w:rsidP="00D611C3">
            <w:pPr>
              <w:rPr>
                <w:rFonts w:cs="Calibri"/>
                <w:sz w:val="20"/>
                <w:szCs w:val="20"/>
              </w:rPr>
            </w:pPr>
          </w:p>
        </w:tc>
      </w:tr>
      <w:bookmarkEnd w:id="2"/>
    </w:tbl>
    <w:p w14:paraId="4C0489AC" w14:textId="77777777" w:rsidR="00A05409" w:rsidRDefault="00A05409" w:rsidP="00E236B0"/>
    <w:sectPr w:rsidR="00A05409" w:rsidSect="00B474B5">
      <w:headerReference w:type="default" r:id="rId9"/>
      <w:footerReference w:type="default" r:id="rId10"/>
      <w:pgSz w:w="11906" w:h="16838"/>
      <w:pgMar w:top="1417" w:right="1417" w:bottom="1134" w:left="1417" w:header="708"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C3B1C" w14:textId="77777777" w:rsidR="00717EDB" w:rsidRDefault="00717EDB" w:rsidP="00F80AAF">
      <w:pPr>
        <w:spacing w:after="0" w:line="240" w:lineRule="auto"/>
      </w:pPr>
      <w:r>
        <w:separator/>
      </w:r>
    </w:p>
  </w:endnote>
  <w:endnote w:type="continuationSeparator" w:id="0">
    <w:p w14:paraId="4001B39E" w14:textId="77777777" w:rsidR="00717EDB" w:rsidRDefault="00717EDB" w:rsidP="00F80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19CA" w14:textId="0B19A35B" w:rsidR="002A1C0E" w:rsidRPr="00B065E7" w:rsidRDefault="00810D88">
    <w:pPr>
      <w:pStyle w:val="Fuzeile"/>
      <w:rPr>
        <w:sz w:val="16"/>
        <w:szCs w:val="16"/>
      </w:rPr>
    </w:pPr>
    <w:r>
      <w:rPr>
        <w:sz w:val="16"/>
        <w:szCs w:val="16"/>
      </w:rPr>
      <w:t>ZA</w:t>
    </w:r>
    <w:r w:rsidR="008E3753">
      <w:rPr>
        <w:sz w:val="16"/>
        <w:szCs w:val="16"/>
      </w:rPr>
      <w:t>_</w:t>
    </w:r>
    <w:r w:rsidR="002A6208">
      <w:rPr>
        <w:sz w:val="16"/>
        <w:szCs w:val="16"/>
      </w:rPr>
      <w:t>CAH</w:t>
    </w:r>
    <w:r w:rsidR="00B065E7" w:rsidRPr="00B065E7">
      <w:rPr>
        <w:sz w:val="16"/>
        <w:szCs w:val="16"/>
      </w:rPr>
      <w:t>-A1</w:t>
    </w:r>
    <w:r w:rsidR="00B065E7">
      <w:rPr>
        <w:sz w:val="16"/>
        <w:szCs w:val="16"/>
      </w:rPr>
      <w:t xml:space="preserve"> (2</w:t>
    </w:r>
    <w:r w:rsidR="00A2130D">
      <w:rPr>
        <w:sz w:val="16"/>
        <w:szCs w:val="16"/>
      </w:rPr>
      <w:t>6</w:t>
    </w:r>
    <w:r w:rsidR="00B065E7">
      <w:rPr>
        <w:sz w:val="16"/>
        <w:szCs w:val="16"/>
      </w:rPr>
      <w:t>0</w:t>
    </w:r>
    <w:r w:rsidR="008E3753">
      <w:rPr>
        <w:sz w:val="16"/>
        <w:szCs w:val="16"/>
      </w:rPr>
      <w:t>731</w:t>
    </w:r>
    <w:r w:rsidR="00B065E7">
      <w:rPr>
        <w:sz w:val="16"/>
        <w:szCs w:val="16"/>
      </w:rPr>
      <w:t>)</w:t>
    </w:r>
    <w:r w:rsidR="00B065E7" w:rsidRPr="00B065E7">
      <w:rPr>
        <w:sz w:val="16"/>
        <w:szCs w:val="16"/>
      </w:rPr>
      <w:ptab w:relativeTo="margin" w:alignment="center" w:leader="none"/>
    </w:r>
    <w:r w:rsidR="00A2130D">
      <w:rPr>
        <w:sz w:val="16"/>
        <w:szCs w:val="16"/>
      </w:rPr>
      <w:t>©</w:t>
    </w:r>
    <w:r w:rsidR="00B065E7" w:rsidRPr="00B065E7">
      <w:rPr>
        <w:sz w:val="16"/>
        <w:szCs w:val="16"/>
      </w:rPr>
      <w:t>DGAV e.V.</w:t>
    </w:r>
    <w:r w:rsidR="00B065E7" w:rsidRPr="00B065E7">
      <w:rPr>
        <w:sz w:val="16"/>
        <w:szCs w:val="16"/>
      </w:rPr>
      <w:ptab w:relativeTo="margin" w:alignment="right" w:leader="none"/>
    </w:r>
    <w:r w:rsidR="00B065E7" w:rsidRPr="00B065E7">
      <w:rPr>
        <w:sz w:val="16"/>
        <w:szCs w:val="16"/>
      </w:rPr>
      <w:t xml:space="preserve">Seite </w:t>
    </w:r>
    <w:r w:rsidR="00B065E7" w:rsidRPr="00B065E7">
      <w:rPr>
        <w:b/>
        <w:bCs/>
        <w:sz w:val="16"/>
        <w:szCs w:val="16"/>
      </w:rPr>
      <w:fldChar w:fldCharType="begin"/>
    </w:r>
    <w:r w:rsidR="00B065E7" w:rsidRPr="00B065E7">
      <w:rPr>
        <w:b/>
        <w:bCs/>
        <w:sz w:val="16"/>
        <w:szCs w:val="16"/>
      </w:rPr>
      <w:instrText>PAGE  \* Arabic  \* MERGEFORMAT</w:instrText>
    </w:r>
    <w:r w:rsidR="00B065E7" w:rsidRPr="00B065E7">
      <w:rPr>
        <w:b/>
        <w:bCs/>
        <w:sz w:val="16"/>
        <w:szCs w:val="16"/>
      </w:rPr>
      <w:fldChar w:fldCharType="separate"/>
    </w:r>
    <w:r w:rsidR="00B065E7" w:rsidRPr="00B065E7">
      <w:rPr>
        <w:b/>
        <w:bCs/>
        <w:sz w:val="16"/>
        <w:szCs w:val="16"/>
      </w:rPr>
      <w:t>1</w:t>
    </w:r>
    <w:r w:rsidR="00B065E7" w:rsidRPr="00B065E7">
      <w:rPr>
        <w:b/>
        <w:bCs/>
        <w:sz w:val="16"/>
        <w:szCs w:val="16"/>
      </w:rPr>
      <w:fldChar w:fldCharType="end"/>
    </w:r>
    <w:r w:rsidR="00B065E7" w:rsidRPr="00B065E7">
      <w:rPr>
        <w:sz w:val="16"/>
        <w:szCs w:val="16"/>
      </w:rPr>
      <w:t xml:space="preserve"> von </w:t>
    </w:r>
    <w:r w:rsidR="00B065E7" w:rsidRPr="00B065E7">
      <w:rPr>
        <w:b/>
        <w:bCs/>
        <w:sz w:val="16"/>
        <w:szCs w:val="16"/>
      </w:rPr>
      <w:fldChar w:fldCharType="begin"/>
    </w:r>
    <w:r w:rsidR="00B065E7" w:rsidRPr="00B065E7">
      <w:rPr>
        <w:b/>
        <w:bCs/>
        <w:sz w:val="16"/>
        <w:szCs w:val="16"/>
      </w:rPr>
      <w:instrText>NUMPAGES  \* Arabic  \* MERGEFORMAT</w:instrText>
    </w:r>
    <w:r w:rsidR="00B065E7" w:rsidRPr="00B065E7">
      <w:rPr>
        <w:b/>
        <w:bCs/>
        <w:sz w:val="16"/>
        <w:szCs w:val="16"/>
      </w:rPr>
      <w:fldChar w:fldCharType="separate"/>
    </w:r>
    <w:r w:rsidR="00B065E7" w:rsidRPr="00B065E7">
      <w:rPr>
        <w:b/>
        <w:bCs/>
        <w:sz w:val="16"/>
        <w:szCs w:val="16"/>
      </w:rPr>
      <w:t>2</w:t>
    </w:r>
    <w:r w:rsidR="00B065E7" w:rsidRPr="00B065E7">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56296" w14:textId="77777777" w:rsidR="00717EDB" w:rsidRDefault="00717EDB" w:rsidP="00F80AAF">
      <w:pPr>
        <w:spacing w:after="0" w:line="240" w:lineRule="auto"/>
      </w:pPr>
      <w:r>
        <w:separator/>
      </w:r>
    </w:p>
  </w:footnote>
  <w:footnote w:type="continuationSeparator" w:id="0">
    <w:p w14:paraId="5C716607" w14:textId="77777777" w:rsidR="00717EDB" w:rsidRDefault="00717EDB" w:rsidP="00F80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F172" w14:textId="4778694D" w:rsidR="002A1C0E" w:rsidRDefault="00F82E05">
    <w:pPr>
      <w:pStyle w:val="Kopfzeile"/>
    </w:pPr>
    <w:r>
      <w:rPr>
        <w:noProof/>
      </w:rPr>
      <w:drawing>
        <wp:anchor distT="0" distB="0" distL="114300" distR="114300" simplePos="0" relativeHeight="251659264" behindDoc="1" locked="0" layoutInCell="1" allowOverlap="1" wp14:anchorId="716C982B" wp14:editId="6E9C09F8">
          <wp:simplePos x="0" y="0"/>
          <wp:positionH relativeFrom="page">
            <wp:align>right</wp:align>
          </wp:positionH>
          <wp:positionV relativeFrom="paragraph">
            <wp:posOffset>-338162</wp:posOffset>
          </wp:positionV>
          <wp:extent cx="3956685" cy="786765"/>
          <wp:effectExtent l="0" t="0" r="0" b="0"/>
          <wp:wrapSquare wrapText="bothSides"/>
          <wp:docPr id="1546948312" name="Grafik 1" descr="Ein Bild, das Schrift, Grafiken, Screenshot,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48312" name="Grafik 1" descr="Ein Bild, das Schrift, Grafiken, Screenshot, Tex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6685" cy="7867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90C"/>
    <w:multiLevelType w:val="hybridMultilevel"/>
    <w:tmpl w:val="D6E83226"/>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0185756B"/>
    <w:multiLevelType w:val="hybridMultilevel"/>
    <w:tmpl w:val="1ECCC134"/>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2" w15:restartNumberingAfterBreak="0">
    <w:nsid w:val="0C862928"/>
    <w:multiLevelType w:val="hybridMultilevel"/>
    <w:tmpl w:val="243EAD4E"/>
    <w:lvl w:ilvl="0" w:tplc="6B04E1E8">
      <w:start w:val="4"/>
      <w:numFmt w:val="bullet"/>
      <w:lvlText w:val="-"/>
      <w:lvlJc w:val="left"/>
      <w:pPr>
        <w:ind w:left="676" w:hanging="360"/>
      </w:pPr>
      <w:rPr>
        <w:rFonts w:ascii="Aptos" w:eastAsiaTheme="minorHAnsi" w:hAnsi="Aptos" w:cstheme="minorBidi" w:hint="default"/>
      </w:rPr>
    </w:lvl>
    <w:lvl w:ilvl="1" w:tplc="04070003" w:tentative="1">
      <w:start w:val="1"/>
      <w:numFmt w:val="bullet"/>
      <w:lvlText w:val="o"/>
      <w:lvlJc w:val="left"/>
      <w:pPr>
        <w:ind w:left="1396" w:hanging="360"/>
      </w:pPr>
      <w:rPr>
        <w:rFonts w:ascii="Courier New" w:hAnsi="Courier New" w:cs="Courier New" w:hint="default"/>
      </w:rPr>
    </w:lvl>
    <w:lvl w:ilvl="2" w:tplc="04070005" w:tentative="1">
      <w:start w:val="1"/>
      <w:numFmt w:val="bullet"/>
      <w:lvlText w:val=""/>
      <w:lvlJc w:val="left"/>
      <w:pPr>
        <w:ind w:left="2116" w:hanging="360"/>
      </w:pPr>
      <w:rPr>
        <w:rFonts w:ascii="Wingdings" w:hAnsi="Wingdings" w:hint="default"/>
      </w:rPr>
    </w:lvl>
    <w:lvl w:ilvl="3" w:tplc="04070001" w:tentative="1">
      <w:start w:val="1"/>
      <w:numFmt w:val="bullet"/>
      <w:lvlText w:val=""/>
      <w:lvlJc w:val="left"/>
      <w:pPr>
        <w:ind w:left="2836" w:hanging="360"/>
      </w:pPr>
      <w:rPr>
        <w:rFonts w:ascii="Symbol" w:hAnsi="Symbol" w:hint="default"/>
      </w:rPr>
    </w:lvl>
    <w:lvl w:ilvl="4" w:tplc="04070003" w:tentative="1">
      <w:start w:val="1"/>
      <w:numFmt w:val="bullet"/>
      <w:lvlText w:val="o"/>
      <w:lvlJc w:val="left"/>
      <w:pPr>
        <w:ind w:left="3556" w:hanging="360"/>
      </w:pPr>
      <w:rPr>
        <w:rFonts w:ascii="Courier New" w:hAnsi="Courier New" w:cs="Courier New" w:hint="default"/>
      </w:rPr>
    </w:lvl>
    <w:lvl w:ilvl="5" w:tplc="04070005" w:tentative="1">
      <w:start w:val="1"/>
      <w:numFmt w:val="bullet"/>
      <w:lvlText w:val=""/>
      <w:lvlJc w:val="left"/>
      <w:pPr>
        <w:ind w:left="4276" w:hanging="360"/>
      </w:pPr>
      <w:rPr>
        <w:rFonts w:ascii="Wingdings" w:hAnsi="Wingdings" w:hint="default"/>
      </w:rPr>
    </w:lvl>
    <w:lvl w:ilvl="6" w:tplc="04070001" w:tentative="1">
      <w:start w:val="1"/>
      <w:numFmt w:val="bullet"/>
      <w:lvlText w:val=""/>
      <w:lvlJc w:val="left"/>
      <w:pPr>
        <w:ind w:left="4996" w:hanging="360"/>
      </w:pPr>
      <w:rPr>
        <w:rFonts w:ascii="Symbol" w:hAnsi="Symbol" w:hint="default"/>
      </w:rPr>
    </w:lvl>
    <w:lvl w:ilvl="7" w:tplc="04070003" w:tentative="1">
      <w:start w:val="1"/>
      <w:numFmt w:val="bullet"/>
      <w:lvlText w:val="o"/>
      <w:lvlJc w:val="left"/>
      <w:pPr>
        <w:ind w:left="5716" w:hanging="360"/>
      </w:pPr>
      <w:rPr>
        <w:rFonts w:ascii="Courier New" w:hAnsi="Courier New" w:cs="Courier New" w:hint="default"/>
      </w:rPr>
    </w:lvl>
    <w:lvl w:ilvl="8" w:tplc="04070005" w:tentative="1">
      <w:start w:val="1"/>
      <w:numFmt w:val="bullet"/>
      <w:lvlText w:val=""/>
      <w:lvlJc w:val="left"/>
      <w:pPr>
        <w:ind w:left="6436" w:hanging="360"/>
      </w:pPr>
      <w:rPr>
        <w:rFonts w:ascii="Wingdings" w:hAnsi="Wingdings" w:hint="default"/>
      </w:rPr>
    </w:lvl>
  </w:abstractNum>
  <w:abstractNum w:abstractNumId="3" w15:restartNumberingAfterBreak="0">
    <w:nsid w:val="0F9D3158"/>
    <w:multiLevelType w:val="hybridMultilevel"/>
    <w:tmpl w:val="58DA2D44"/>
    <w:lvl w:ilvl="0" w:tplc="04070001">
      <w:start w:val="1"/>
      <w:numFmt w:val="bullet"/>
      <w:lvlText w:val=""/>
      <w:lvlJc w:val="left"/>
      <w:pPr>
        <w:ind w:left="718" w:hanging="360"/>
      </w:pPr>
      <w:rPr>
        <w:rFonts w:ascii="Symbol" w:hAnsi="Symbol" w:hint="default"/>
      </w:rPr>
    </w:lvl>
    <w:lvl w:ilvl="1" w:tplc="04070003" w:tentative="1">
      <w:start w:val="1"/>
      <w:numFmt w:val="bullet"/>
      <w:lvlText w:val="o"/>
      <w:lvlJc w:val="left"/>
      <w:pPr>
        <w:ind w:left="1438" w:hanging="360"/>
      </w:pPr>
      <w:rPr>
        <w:rFonts w:ascii="Courier New" w:hAnsi="Courier New" w:cs="Courier New" w:hint="default"/>
      </w:rPr>
    </w:lvl>
    <w:lvl w:ilvl="2" w:tplc="04070005" w:tentative="1">
      <w:start w:val="1"/>
      <w:numFmt w:val="bullet"/>
      <w:lvlText w:val=""/>
      <w:lvlJc w:val="left"/>
      <w:pPr>
        <w:ind w:left="2158" w:hanging="360"/>
      </w:pPr>
      <w:rPr>
        <w:rFonts w:ascii="Wingdings" w:hAnsi="Wingdings" w:hint="default"/>
      </w:rPr>
    </w:lvl>
    <w:lvl w:ilvl="3" w:tplc="04070001" w:tentative="1">
      <w:start w:val="1"/>
      <w:numFmt w:val="bullet"/>
      <w:lvlText w:val=""/>
      <w:lvlJc w:val="left"/>
      <w:pPr>
        <w:ind w:left="2878" w:hanging="360"/>
      </w:pPr>
      <w:rPr>
        <w:rFonts w:ascii="Symbol" w:hAnsi="Symbol" w:hint="default"/>
      </w:rPr>
    </w:lvl>
    <w:lvl w:ilvl="4" w:tplc="04070003" w:tentative="1">
      <w:start w:val="1"/>
      <w:numFmt w:val="bullet"/>
      <w:lvlText w:val="o"/>
      <w:lvlJc w:val="left"/>
      <w:pPr>
        <w:ind w:left="3598" w:hanging="360"/>
      </w:pPr>
      <w:rPr>
        <w:rFonts w:ascii="Courier New" w:hAnsi="Courier New" w:cs="Courier New" w:hint="default"/>
      </w:rPr>
    </w:lvl>
    <w:lvl w:ilvl="5" w:tplc="04070005" w:tentative="1">
      <w:start w:val="1"/>
      <w:numFmt w:val="bullet"/>
      <w:lvlText w:val=""/>
      <w:lvlJc w:val="left"/>
      <w:pPr>
        <w:ind w:left="4318" w:hanging="360"/>
      </w:pPr>
      <w:rPr>
        <w:rFonts w:ascii="Wingdings" w:hAnsi="Wingdings" w:hint="default"/>
      </w:rPr>
    </w:lvl>
    <w:lvl w:ilvl="6" w:tplc="04070001" w:tentative="1">
      <w:start w:val="1"/>
      <w:numFmt w:val="bullet"/>
      <w:lvlText w:val=""/>
      <w:lvlJc w:val="left"/>
      <w:pPr>
        <w:ind w:left="5038" w:hanging="360"/>
      </w:pPr>
      <w:rPr>
        <w:rFonts w:ascii="Symbol" w:hAnsi="Symbol" w:hint="default"/>
      </w:rPr>
    </w:lvl>
    <w:lvl w:ilvl="7" w:tplc="04070003" w:tentative="1">
      <w:start w:val="1"/>
      <w:numFmt w:val="bullet"/>
      <w:lvlText w:val="o"/>
      <w:lvlJc w:val="left"/>
      <w:pPr>
        <w:ind w:left="5758" w:hanging="360"/>
      </w:pPr>
      <w:rPr>
        <w:rFonts w:ascii="Courier New" w:hAnsi="Courier New" w:cs="Courier New" w:hint="default"/>
      </w:rPr>
    </w:lvl>
    <w:lvl w:ilvl="8" w:tplc="04070005" w:tentative="1">
      <w:start w:val="1"/>
      <w:numFmt w:val="bullet"/>
      <w:lvlText w:val=""/>
      <w:lvlJc w:val="left"/>
      <w:pPr>
        <w:ind w:left="6478" w:hanging="360"/>
      </w:pPr>
      <w:rPr>
        <w:rFonts w:ascii="Wingdings" w:hAnsi="Wingdings" w:hint="default"/>
      </w:rPr>
    </w:lvl>
  </w:abstractNum>
  <w:abstractNum w:abstractNumId="4" w15:restartNumberingAfterBreak="0">
    <w:nsid w:val="13666F16"/>
    <w:multiLevelType w:val="hybridMultilevel"/>
    <w:tmpl w:val="D0E8112A"/>
    <w:lvl w:ilvl="0" w:tplc="04070001">
      <w:start w:val="1"/>
      <w:numFmt w:val="bullet"/>
      <w:lvlText w:val=""/>
      <w:lvlJc w:val="left"/>
      <w:pPr>
        <w:ind w:left="718" w:hanging="360"/>
      </w:pPr>
      <w:rPr>
        <w:rFonts w:ascii="Symbol" w:hAnsi="Symbol" w:hint="default"/>
      </w:rPr>
    </w:lvl>
    <w:lvl w:ilvl="1" w:tplc="04070003" w:tentative="1">
      <w:start w:val="1"/>
      <w:numFmt w:val="bullet"/>
      <w:lvlText w:val="o"/>
      <w:lvlJc w:val="left"/>
      <w:pPr>
        <w:ind w:left="1438" w:hanging="360"/>
      </w:pPr>
      <w:rPr>
        <w:rFonts w:ascii="Courier New" w:hAnsi="Courier New" w:cs="Courier New" w:hint="default"/>
      </w:rPr>
    </w:lvl>
    <w:lvl w:ilvl="2" w:tplc="04070005" w:tentative="1">
      <w:start w:val="1"/>
      <w:numFmt w:val="bullet"/>
      <w:lvlText w:val=""/>
      <w:lvlJc w:val="left"/>
      <w:pPr>
        <w:ind w:left="2158" w:hanging="360"/>
      </w:pPr>
      <w:rPr>
        <w:rFonts w:ascii="Wingdings" w:hAnsi="Wingdings" w:hint="default"/>
      </w:rPr>
    </w:lvl>
    <w:lvl w:ilvl="3" w:tplc="04070001" w:tentative="1">
      <w:start w:val="1"/>
      <w:numFmt w:val="bullet"/>
      <w:lvlText w:val=""/>
      <w:lvlJc w:val="left"/>
      <w:pPr>
        <w:ind w:left="2878" w:hanging="360"/>
      </w:pPr>
      <w:rPr>
        <w:rFonts w:ascii="Symbol" w:hAnsi="Symbol" w:hint="default"/>
      </w:rPr>
    </w:lvl>
    <w:lvl w:ilvl="4" w:tplc="04070003" w:tentative="1">
      <w:start w:val="1"/>
      <w:numFmt w:val="bullet"/>
      <w:lvlText w:val="o"/>
      <w:lvlJc w:val="left"/>
      <w:pPr>
        <w:ind w:left="3598" w:hanging="360"/>
      </w:pPr>
      <w:rPr>
        <w:rFonts w:ascii="Courier New" w:hAnsi="Courier New" w:cs="Courier New" w:hint="default"/>
      </w:rPr>
    </w:lvl>
    <w:lvl w:ilvl="5" w:tplc="04070005" w:tentative="1">
      <w:start w:val="1"/>
      <w:numFmt w:val="bullet"/>
      <w:lvlText w:val=""/>
      <w:lvlJc w:val="left"/>
      <w:pPr>
        <w:ind w:left="4318" w:hanging="360"/>
      </w:pPr>
      <w:rPr>
        <w:rFonts w:ascii="Wingdings" w:hAnsi="Wingdings" w:hint="default"/>
      </w:rPr>
    </w:lvl>
    <w:lvl w:ilvl="6" w:tplc="04070001" w:tentative="1">
      <w:start w:val="1"/>
      <w:numFmt w:val="bullet"/>
      <w:lvlText w:val=""/>
      <w:lvlJc w:val="left"/>
      <w:pPr>
        <w:ind w:left="5038" w:hanging="360"/>
      </w:pPr>
      <w:rPr>
        <w:rFonts w:ascii="Symbol" w:hAnsi="Symbol" w:hint="default"/>
      </w:rPr>
    </w:lvl>
    <w:lvl w:ilvl="7" w:tplc="04070003" w:tentative="1">
      <w:start w:val="1"/>
      <w:numFmt w:val="bullet"/>
      <w:lvlText w:val="o"/>
      <w:lvlJc w:val="left"/>
      <w:pPr>
        <w:ind w:left="5758" w:hanging="360"/>
      </w:pPr>
      <w:rPr>
        <w:rFonts w:ascii="Courier New" w:hAnsi="Courier New" w:cs="Courier New" w:hint="default"/>
      </w:rPr>
    </w:lvl>
    <w:lvl w:ilvl="8" w:tplc="04070005" w:tentative="1">
      <w:start w:val="1"/>
      <w:numFmt w:val="bullet"/>
      <w:lvlText w:val=""/>
      <w:lvlJc w:val="left"/>
      <w:pPr>
        <w:ind w:left="6478" w:hanging="360"/>
      </w:pPr>
      <w:rPr>
        <w:rFonts w:ascii="Wingdings" w:hAnsi="Wingdings" w:hint="default"/>
      </w:rPr>
    </w:lvl>
  </w:abstractNum>
  <w:abstractNum w:abstractNumId="5" w15:restartNumberingAfterBreak="0">
    <w:nsid w:val="16480A3C"/>
    <w:multiLevelType w:val="hybridMultilevel"/>
    <w:tmpl w:val="8BA49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3C5A6B"/>
    <w:multiLevelType w:val="hybridMultilevel"/>
    <w:tmpl w:val="02BE93E2"/>
    <w:lvl w:ilvl="0" w:tplc="7E1EB3E6">
      <w:start w:val="1"/>
      <w:numFmt w:val="bullet"/>
      <w:pStyle w:val="ListeStrichimAbsatz"/>
      <w:lvlText w:val=""/>
      <w:lvlJc w:val="left"/>
      <w:pPr>
        <w:ind w:left="76" w:hanging="360"/>
      </w:pPr>
      <w:rPr>
        <w:rFonts w:ascii="Symbol" w:hAnsi="Symbol" w:hint="default"/>
        <w:b/>
        <w:i w:val="0"/>
      </w:rPr>
    </w:lvl>
    <w:lvl w:ilvl="1" w:tplc="04070003">
      <w:start w:val="1"/>
      <w:numFmt w:val="bullet"/>
      <w:lvlText w:val="o"/>
      <w:lvlJc w:val="left"/>
      <w:pPr>
        <w:ind w:left="2325" w:hanging="360"/>
      </w:pPr>
      <w:rPr>
        <w:rFonts w:ascii="Courier New" w:hAnsi="Courier New" w:cs="Courier New" w:hint="default"/>
      </w:rPr>
    </w:lvl>
    <w:lvl w:ilvl="2" w:tplc="04070005" w:tentative="1">
      <w:start w:val="1"/>
      <w:numFmt w:val="bullet"/>
      <w:lvlText w:val=""/>
      <w:lvlJc w:val="left"/>
      <w:pPr>
        <w:ind w:left="3045" w:hanging="360"/>
      </w:pPr>
      <w:rPr>
        <w:rFonts w:ascii="Wingdings" w:hAnsi="Wingdings" w:hint="default"/>
      </w:rPr>
    </w:lvl>
    <w:lvl w:ilvl="3" w:tplc="04070001" w:tentative="1">
      <w:start w:val="1"/>
      <w:numFmt w:val="bullet"/>
      <w:lvlText w:val=""/>
      <w:lvlJc w:val="left"/>
      <w:pPr>
        <w:ind w:left="3765" w:hanging="360"/>
      </w:pPr>
      <w:rPr>
        <w:rFonts w:ascii="Symbol" w:hAnsi="Symbol" w:hint="default"/>
      </w:rPr>
    </w:lvl>
    <w:lvl w:ilvl="4" w:tplc="04070003" w:tentative="1">
      <w:start w:val="1"/>
      <w:numFmt w:val="bullet"/>
      <w:lvlText w:val="o"/>
      <w:lvlJc w:val="left"/>
      <w:pPr>
        <w:ind w:left="4485" w:hanging="360"/>
      </w:pPr>
      <w:rPr>
        <w:rFonts w:ascii="Courier New" w:hAnsi="Courier New" w:cs="Courier New" w:hint="default"/>
      </w:rPr>
    </w:lvl>
    <w:lvl w:ilvl="5" w:tplc="04070005" w:tentative="1">
      <w:start w:val="1"/>
      <w:numFmt w:val="bullet"/>
      <w:lvlText w:val=""/>
      <w:lvlJc w:val="left"/>
      <w:pPr>
        <w:ind w:left="5205" w:hanging="360"/>
      </w:pPr>
      <w:rPr>
        <w:rFonts w:ascii="Wingdings" w:hAnsi="Wingdings" w:hint="default"/>
      </w:rPr>
    </w:lvl>
    <w:lvl w:ilvl="6" w:tplc="04070001" w:tentative="1">
      <w:start w:val="1"/>
      <w:numFmt w:val="bullet"/>
      <w:lvlText w:val=""/>
      <w:lvlJc w:val="left"/>
      <w:pPr>
        <w:ind w:left="5925" w:hanging="360"/>
      </w:pPr>
      <w:rPr>
        <w:rFonts w:ascii="Symbol" w:hAnsi="Symbol" w:hint="default"/>
      </w:rPr>
    </w:lvl>
    <w:lvl w:ilvl="7" w:tplc="04070003" w:tentative="1">
      <w:start w:val="1"/>
      <w:numFmt w:val="bullet"/>
      <w:lvlText w:val="o"/>
      <w:lvlJc w:val="left"/>
      <w:pPr>
        <w:ind w:left="6645" w:hanging="360"/>
      </w:pPr>
      <w:rPr>
        <w:rFonts w:ascii="Courier New" w:hAnsi="Courier New" w:cs="Courier New" w:hint="default"/>
      </w:rPr>
    </w:lvl>
    <w:lvl w:ilvl="8" w:tplc="04070005" w:tentative="1">
      <w:start w:val="1"/>
      <w:numFmt w:val="bullet"/>
      <w:lvlText w:val=""/>
      <w:lvlJc w:val="left"/>
      <w:pPr>
        <w:ind w:left="7365" w:hanging="360"/>
      </w:pPr>
      <w:rPr>
        <w:rFonts w:ascii="Wingdings" w:hAnsi="Wingdings" w:hint="default"/>
      </w:rPr>
    </w:lvl>
  </w:abstractNum>
  <w:abstractNum w:abstractNumId="7" w15:restartNumberingAfterBreak="0">
    <w:nsid w:val="1E486F1C"/>
    <w:multiLevelType w:val="hybridMultilevel"/>
    <w:tmpl w:val="73A05642"/>
    <w:lvl w:ilvl="0" w:tplc="04070001">
      <w:start w:val="1"/>
      <w:numFmt w:val="bullet"/>
      <w:lvlText w:val=""/>
      <w:lvlJc w:val="left"/>
      <w:pPr>
        <w:ind w:left="715" w:hanging="360"/>
      </w:pPr>
      <w:rPr>
        <w:rFonts w:ascii="Symbol" w:hAnsi="Symbol" w:hint="default"/>
      </w:rPr>
    </w:lvl>
    <w:lvl w:ilvl="1" w:tplc="FFFFFFFF">
      <w:start w:val="1"/>
      <w:numFmt w:val="bullet"/>
      <w:lvlText w:val="o"/>
      <w:lvlJc w:val="left"/>
      <w:pPr>
        <w:ind w:left="1435" w:hanging="360"/>
      </w:pPr>
      <w:rPr>
        <w:rFonts w:ascii="Courier New" w:hAnsi="Courier New" w:cs="Courier New" w:hint="default"/>
      </w:rPr>
    </w:lvl>
    <w:lvl w:ilvl="2" w:tplc="FFFFFFFF" w:tentative="1">
      <w:start w:val="1"/>
      <w:numFmt w:val="bullet"/>
      <w:lvlText w:val=""/>
      <w:lvlJc w:val="left"/>
      <w:pPr>
        <w:ind w:left="2155" w:hanging="360"/>
      </w:pPr>
      <w:rPr>
        <w:rFonts w:ascii="Wingdings" w:hAnsi="Wingdings" w:hint="default"/>
      </w:rPr>
    </w:lvl>
    <w:lvl w:ilvl="3" w:tplc="FFFFFFFF" w:tentative="1">
      <w:start w:val="1"/>
      <w:numFmt w:val="bullet"/>
      <w:lvlText w:val=""/>
      <w:lvlJc w:val="left"/>
      <w:pPr>
        <w:ind w:left="2875" w:hanging="360"/>
      </w:pPr>
      <w:rPr>
        <w:rFonts w:ascii="Symbol" w:hAnsi="Symbol" w:hint="default"/>
      </w:rPr>
    </w:lvl>
    <w:lvl w:ilvl="4" w:tplc="FFFFFFFF" w:tentative="1">
      <w:start w:val="1"/>
      <w:numFmt w:val="bullet"/>
      <w:lvlText w:val="o"/>
      <w:lvlJc w:val="left"/>
      <w:pPr>
        <w:ind w:left="3595" w:hanging="360"/>
      </w:pPr>
      <w:rPr>
        <w:rFonts w:ascii="Courier New" w:hAnsi="Courier New" w:cs="Courier New" w:hint="default"/>
      </w:rPr>
    </w:lvl>
    <w:lvl w:ilvl="5" w:tplc="FFFFFFFF" w:tentative="1">
      <w:start w:val="1"/>
      <w:numFmt w:val="bullet"/>
      <w:lvlText w:val=""/>
      <w:lvlJc w:val="left"/>
      <w:pPr>
        <w:ind w:left="4315" w:hanging="360"/>
      </w:pPr>
      <w:rPr>
        <w:rFonts w:ascii="Wingdings" w:hAnsi="Wingdings" w:hint="default"/>
      </w:rPr>
    </w:lvl>
    <w:lvl w:ilvl="6" w:tplc="FFFFFFFF" w:tentative="1">
      <w:start w:val="1"/>
      <w:numFmt w:val="bullet"/>
      <w:lvlText w:val=""/>
      <w:lvlJc w:val="left"/>
      <w:pPr>
        <w:ind w:left="5035" w:hanging="360"/>
      </w:pPr>
      <w:rPr>
        <w:rFonts w:ascii="Symbol" w:hAnsi="Symbol" w:hint="default"/>
      </w:rPr>
    </w:lvl>
    <w:lvl w:ilvl="7" w:tplc="FFFFFFFF" w:tentative="1">
      <w:start w:val="1"/>
      <w:numFmt w:val="bullet"/>
      <w:lvlText w:val="o"/>
      <w:lvlJc w:val="left"/>
      <w:pPr>
        <w:ind w:left="5755" w:hanging="360"/>
      </w:pPr>
      <w:rPr>
        <w:rFonts w:ascii="Courier New" w:hAnsi="Courier New" w:cs="Courier New" w:hint="default"/>
      </w:rPr>
    </w:lvl>
    <w:lvl w:ilvl="8" w:tplc="FFFFFFFF" w:tentative="1">
      <w:start w:val="1"/>
      <w:numFmt w:val="bullet"/>
      <w:lvlText w:val=""/>
      <w:lvlJc w:val="left"/>
      <w:pPr>
        <w:ind w:left="6475" w:hanging="360"/>
      </w:pPr>
      <w:rPr>
        <w:rFonts w:ascii="Wingdings" w:hAnsi="Wingdings" w:hint="default"/>
      </w:rPr>
    </w:lvl>
  </w:abstractNum>
  <w:abstractNum w:abstractNumId="8" w15:restartNumberingAfterBreak="0">
    <w:nsid w:val="24E87EC9"/>
    <w:multiLevelType w:val="hybridMultilevel"/>
    <w:tmpl w:val="1B94755A"/>
    <w:lvl w:ilvl="0" w:tplc="4D3C46F0">
      <w:start w:val="1"/>
      <w:numFmt w:val="decimal"/>
      <w:lvlText w:val="A%1"/>
      <w:lvlJc w:val="left"/>
      <w:pPr>
        <w:ind w:left="36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AC4EEF"/>
    <w:multiLevelType w:val="hybridMultilevel"/>
    <w:tmpl w:val="3670DDB4"/>
    <w:lvl w:ilvl="0" w:tplc="0A467804">
      <w:start w:val="1"/>
      <w:numFmt w:val="decimal"/>
      <w:lvlText w:val="A%1"/>
      <w:lvlJc w:val="left"/>
      <w:pPr>
        <w:ind w:left="360" w:hanging="360"/>
      </w:pPr>
      <w:rPr>
        <w:rFonts w:hint="default"/>
        <w:b w:val="0"/>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86A25D2"/>
    <w:multiLevelType w:val="hybridMultilevel"/>
    <w:tmpl w:val="0BA03538"/>
    <w:lvl w:ilvl="0" w:tplc="0407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1" w15:restartNumberingAfterBreak="0">
    <w:nsid w:val="2A885F65"/>
    <w:multiLevelType w:val="hybridMultilevel"/>
    <w:tmpl w:val="FF7E1F6C"/>
    <w:lvl w:ilvl="0" w:tplc="04070001">
      <w:start w:val="1"/>
      <w:numFmt w:val="bullet"/>
      <w:lvlText w:val=""/>
      <w:lvlJc w:val="left"/>
      <w:pPr>
        <w:ind w:left="719" w:hanging="360"/>
      </w:pPr>
      <w:rPr>
        <w:rFonts w:ascii="Symbol" w:hAnsi="Symbol" w:hint="default"/>
      </w:rPr>
    </w:lvl>
    <w:lvl w:ilvl="1" w:tplc="04070003" w:tentative="1">
      <w:start w:val="1"/>
      <w:numFmt w:val="bullet"/>
      <w:lvlText w:val="o"/>
      <w:lvlJc w:val="left"/>
      <w:pPr>
        <w:ind w:left="1439" w:hanging="360"/>
      </w:pPr>
      <w:rPr>
        <w:rFonts w:ascii="Courier New" w:hAnsi="Courier New" w:cs="Courier New" w:hint="default"/>
      </w:rPr>
    </w:lvl>
    <w:lvl w:ilvl="2" w:tplc="04070005" w:tentative="1">
      <w:start w:val="1"/>
      <w:numFmt w:val="bullet"/>
      <w:lvlText w:val=""/>
      <w:lvlJc w:val="left"/>
      <w:pPr>
        <w:ind w:left="2159" w:hanging="360"/>
      </w:pPr>
      <w:rPr>
        <w:rFonts w:ascii="Wingdings" w:hAnsi="Wingdings" w:hint="default"/>
      </w:rPr>
    </w:lvl>
    <w:lvl w:ilvl="3" w:tplc="04070001" w:tentative="1">
      <w:start w:val="1"/>
      <w:numFmt w:val="bullet"/>
      <w:lvlText w:val=""/>
      <w:lvlJc w:val="left"/>
      <w:pPr>
        <w:ind w:left="2879" w:hanging="360"/>
      </w:pPr>
      <w:rPr>
        <w:rFonts w:ascii="Symbol" w:hAnsi="Symbol" w:hint="default"/>
      </w:rPr>
    </w:lvl>
    <w:lvl w:ilvl="4" w:tplc="04070003" w:tentative="1">
      <w:start w:val="1"/>
      <w:numFmt w:val="bullet"/>
      <w:lvlText w:val="o"/>
      <w:lvlJc w:val="left"/>
      <w:pPr>
        <w:ind w:left="3599" w:hanging="360"/>
      </w:pPr>
      <w:rPr>
        <w:rFonts w:ascii="Courier New" w:hAnsi="Courier New" w:cs="Courier New" w:hint="default"/>
      </w:rPr>
    </w:lvl>
    <w:lvl w:ilvl="5" w:tplc="04070005" w:tentative="1">
      <w:start w:val="1"/>
      <w:numFmt w:val="bullet"/>
      <w:lvlText w:val=""/>
      <w:lvlJc w:val="left"/>
      <w:pPr>
        <w:ind w:left="4319" w:hanging="360"/>
      </w:pPr>
      <w:rPr>
        <w:rFonts w:ascii="Wingdings" w:hAnsi="Wingdings" w:hint="default"/>
      </w:rPr>
    </w:lvl>
    <w:lvl w:ilvl="6" w:tplc="04070001" w:tentative="1">
      <w:start w:val="1"/>
      <w:numFmt w:val="bullet"/>
      <w:lvlText w:val=""/>
      <w:lvlJc w:val="left"/>
      <w:pPr>
        <w:ind w:left="5039" w:hanging="360"/>
      </w:pPr>
      <w:rPr>
        <w:rFonts w:ascii="Symbol" w:hAnsi="Symbol" w:hint="default"/>
      </w:rPr>
    </w:lvl>
    <w:lvl w:ilvl="7" w:tplc="04070003" w:tentative="1">
      <w:start w:val="1"/>
      <w:numFmt w:val="bullet"/>
      <w:lvlText w:val="o"/>
      <w:lvlJc w:val="left"/>
      <w:pPr>
        <w:ind w:left="5759" w:hanging="360"/>
      </w:pPr>
      <w:rPr>
        <w:rFonts w:ascii="Courier New" w:hAnsi="Courier New" w:cs="Courier New" w:hint="default"/>
      </w:rPr>
    </w:lvl>
    <w:lvl w:ilvl="8" w:tplc="04070005" w:tentative="1">
      <w:start w:val="1"/>
      <w:numFmt w:val="bullet"/>
      <w:lvlText w:val=""/>
      <w:lvlJc w:val="left"/>
      <w:pPr>
        <w:ind w:left="6479" w:hanging="360"/>
      </w:pPr>
      <w:rPr>
        <w:rFonts w:ascii="Wingdings" w:hAnsi="Wingdings" w:hint="default"/>
      </w:rPr>
    </w:lvl>
  </w:abstractNum>
  <w:abstractNum w:abstractNumId="12" w15:restartNumberingAfterBreak="0">
    <w:nsid w:val="3031764E"/>
    <w:multiLevelType w:val="hybridMultilevel"/>
    <w:tmpl w:val="ABF69444"/>
    <w:lvl w:ilvl="0" w:tplc="04070001">
      <w:start w:val="1"/>
      <w:numFmt w:val="bullet"/>
      <w:lvlText w:val=""/>
      <w:lvlJc w:val="left"/>
      <w:pPr>
        <w:ind w:left="719" w:hanging="360"/>
      </w:pPr>
      <w:rPr>
        <w:rFonts w:ascii="Symbol" w:hAnsi="Symbol" w:hint="default"/>
      </w:rPr>
    </w:lvl>
    <w:lvl w:ilvl="1" w:tplc="04070003" w:tentative="1">
      <w:start w:val="1"/>
      <w:numFmt w:val="bullet"/>
      <w:lvlText w:val="o"/>
      <w:lvlJc w:val="left"/>
      <w:pPr>
        <w:ind w:left="1439" w:hanging="360"/>
      </w:pPr>
      <w:rPr>
        <w:rFonts w:ascii="Courier New" w:hAnsi="Courier New" w:cs="Courier New" w:hint="default"/>
      </w:rPr>
    </w:lvl>
    <w:lvl w:ilvl="2" w:tplc="04070005" w:tentative="1">
      <w:start w:val="1"/>
      <w:numFmt w:val="bullet"/>
      <w:lvlText w:val=""/>
      <w:lvlJc w:val="left"/>
      <w:pPr>
        <w:ind w:left="2159" w:hanging="360"/>
      </w:pPr>
      <w:rPr>
        <w:rFonts w:ascii="Wingdings" w:hAnsi="Wingdings" w:hint="default"/>
      </w:rPr>
    </w:lvl>
    <w:lvl w:ilvl="3" w:tplc="04070001" w:tentative="1">
      <w:start w:val="1"/>
      <w:numFmt w:val="bullet"/>
      <w:lvlText w:val=""/>
      <w:lvlJc w:val="left"/>
      <w:pPr>
        <w:ind w:left="2879" w:hanging="360"/>
      </w:pPr>
      <w:rPr>
        <w:rFonts w:ascii="Symbol" w:hAnsi="Symbol" w:hint="default"/>
      </w:rPr>
    </w:lvl>
    <w:lvl w:ilvl="4" w:tplc="04070003" w:tentative="1">
      <w:start w:val="1"/>
      <w:numFmt w:val="bullet"/>
      <w:lvlText w:val="o"/>
      <w:lvlJc w:val="left"/>
      <w:pPr>
        <w:ind w:left="3599" w:hanging="360"/>
      </w:pPr>
      <w:rPr>
        <w:rFonts w:ascii="Courier New" w:hAnsi="Courier New" w:cs="Courier New" w:hint="default"/>
      </w:rPr>
    </w:lvl>
    <w:lvl w:ilvl="5" w:tplc="04070005" w:tentative="1">
      <w:start w:val="1"/>
      <w:numFmt w:val="bullet"/>
      <w:lvlText w:val=""/>
      <w:lvlJc w:val="left"/>
      <w:pPr>
        <w:ind w:left="4319" w:hanging="360"/>
      </w:pPr>
      <w:rPr>
        <w:rFonts w:ascii="Wingdings" w:hAnsi="Wingdings" w:hint="default"/>
      </w:rPr>
    </w:lvl>
    <w:lvl w:ilvl="6" w:tplc="04070001" w:tentative="1">
      <w:start w:val="1"/>
      <w:numFmt w:val="bullet"/>
      <w:lvlText w:val=""/>
      <w:lvlJc w:val="left"/>
      <w:pPr>
        <w:ind w:left="5039" w:hanging="360"/>
      </w:pPr>
      <w:rPr>
        <w:rFonts w:ascii="Symbol" w:hAnsi="Symbol" w:hint="default"/>
      </w:rPr>
    </w:lvl>
    <w:lvl w:ilvl="7" w:tplc="04070003" w:tentative="1">
      <w:start w:val="1"/>
      <w:numFmt w:val="bullet"/>
      <w:lvlText w:val="o"/>
      <w:lvlJc w:val="left"/>
      <w:pPr>
        <w:ind w:left="5759" w:hanging="360"/>
      </w:pPr>
      <w:rPr>
        <w:rFonts w:ascii="Courier New" w:hAnsi="Courier New" w:cs="Courier New" w:hint="default"/>
      </w:rPr>
    </w:lvl>
    <w:lvl w:ilvl="8" w:tplc="04070005" w:tentative="1">
      <w:start w:val="1"/>
      <w:numFmt w:val="bullet"/>
      <w:lvlText w:val=""/>
      <w:lvlJc w:val="left"/>
      <w:pPr>
        <w:ind w:left="6479" w:hanging="360"/>
      </w:pPr>
      <w:rPr>
        <w:rFonts w:ascii="Wingdings" w:hAnsi="Wingdings" w:hint="default"/>
      </w:rPr>
    </w:lvl>
  </w:abstractNum>
  <w:abstractNum w:abstractNumId="13" w15:restartNumberingAfterBreak="0">
    <w:nsid w:val="3478248C"/>
    <w:multiLevelType w:val="hybridMultilevel"/>
    <w:tmpl w:val="175A56CE"/>
    <w:lvl w:ilvl="0" w:tplc="04070001">
      <w:start w:val="1"/>
      <w:numFmt w:val="bullet"/>
      <w:lvlText w:val=""/>
      <w:lvlJc w:val="left"/>
      <w:pPr>
        <w:ind w:left="723" w:hanging="360"/>
      </w:pPr>
      <w:rPr>
        <w:rFonts w:ascii="Symbol" w:hAnsi="Symbol" w:hint="default"/>
      </w:rPr>
    </w:lvl>
    <w:lvl w:ilvl="1" w:tplc="FFFFFFFF">
      <w:start w:val="1"/>
      <w:numFmt w:val="bullet"/>
      <w:lvlText w:val="o"/>
      <w:lvlJc w:val="left"/>
      <w:pPr>
        <w:ind w:left="1443" w:hanging="360"/>
      </w:pPr>
      <w:rPr>
        <w:rFonts w:ascii="Courier New" w:hAnsi="Courier New" w:cs="Courier New" w:hint="default"/>
      </w:rPr>
    </w:lvl>
    <w:lvl w:ilvl="2" w:tplc="FFFFFFFF" w:tentative="1">
      <w:start w:val="1"/>
      <w:numFmt w:val="bullet"/>
      <w:lvlText w:val=""/>
      <w:lvlJc w:val="left"/>
      <w:pPr>
        <w:ind w:left="2163" w:hanging="360"/>
      </w:pPr>
      <w:rPr>
        <w:rFonts w:ascii="Wingdings" w:hAnsi="Wingdings" w:hint="default"/>
      </w:rPr>
    </w:lvl>
    <w:lvl w:ilvl="3" w:tplc="FFFFFFFF" w:tentative="1">
      <w:start w:val="1"/>
      <w:numFmt w:val="bullet"/>
      <w:lvlText w:val=""/>
      <w:lvlJc w:val="left"/>
      <w:pPr>
        <w:ind w:left="2883" w:hanging="360"/>
      </w:pPr>
      <w:rPr>
        <w:rFonts w:ascii="Symbol" w:hAnsi="Symbol" w:hint="default"/>
      </w:rPr>
    </w:lvl>
    <w:lvl w:ilvl="4" w:tplc="FFFFFFFF" w:tentative="1">
      <w:start w:val="1"/>
      <w:numFmt w:val="bullet"/>
      <w:lvlText w:val="o"/>
      <w:lvlJc w:val="left"/>
      <w:pPr>
        <w:ind w:left="3603" w:hanging="360"/>
      </w:pPr>
      <w:rPr>
        <w:rFonts w:ascii="Courier New" w:hAnsi="Courier New" w:cs="Courier New" w:hint="default"/>
      </w:rPr>
    </w:lvl>
    <w:lvl w:ilvl="5" w:tplc="FFFFFFFF" w:tentative="1">
      <w:start w:val="1"/>
      <w:numFmt w:val="bullet"/>
      <w:lvlText w:val=""/>
      <w:lvlJc w:val="left"/>
      <w:pPr>
        <w:ind w:left="4323" w:hanging="360"/>
      </w:pPr>
      <w:rPr>
        <w:rFonts w:ascii="Wingdings" w:hAnsi="Wingdings" w:hint="default"/>
      </w:rPr>
    </w:lvl>
    <w:lvl w:ilvl="6" w:tplc="FFFFFFFF" w:tentative="1">
      <w:start w:val="1"/>
      <w:numFmt w:val="bullet"/>
      <w:lvlText w:val=""/>
      <w:lvlJc w:val="left"/>
      <w:pPr>
        <w:ind w:left="5043" w:hanging="360"/>
      </w:pPr>
      <w:rPr>
        <w:rFonts w:ascii="Symbol" w:hAnsi="Symbol" w:hint="default"/>
      </w:rPr>
    </w:lvl>
    <w:lvl w:ilvl="7" w:tplc="FFFFFFFF" w:tentative="1">
      <w:start w:val="1"/>
      <w:numFmt w:val="bullet"/>
      <w:lvlText w:val="o"/>
      <w:lvlJc w:val="left"/>
      <w:pPr>
        <w:ind w:left="5763" w:hanging="360"/>
      </w:pPr>
      <w:rPr>
        <w:rFonts w:ascii="Courier New" w:hAnsi="Courier New" w:cs="Courier New" w:hint="default"/>
      </w:rPr>
    </w:lvl>
    <w:lvl w:ilvl="8" w:tplc="FFFFFFFF" w:tentative="1">
      <w:start w:val="1"/>
      <w:numFmt w:val="bullet"/>
      <w:lvlText w:val=""/>
      <w:lvlJc w:val="left"/>
      <w:pPr>
        <w:ind w:left="6483" w:hanging="360"/>
      </w:pPr>
      <w:rPr>
        <w:rFonts w:ascii="Wingdings" w:hAnsi="Wingdings" w:hint="default"/>
      </w:rPr>
    </w:lvl>
  </w:abstractNum>
  <w:abstractNum w:abstractNumId="14" w15:restartNumberingAfterBreak="0">
    <w:nsid w:val="34EC009E"/>
    <w:multiLevelType w:val="hybridMultilevel"/>
    <w:tmpl w:val="27F64C0C"/>
    <w:lvl w:ilvl="0" w:tplc="04070001">
      <w:start w:val="1"/>
      <w:numFmt w:val="bullet"/>
      <w:lvlText w:val=""/>
      <w:lvlJc w:val="left"/>
      <w:pPr>
        <w:ind w:left="719" w:hanging="360"/>
      </w:pPr>
      <w:rPr>
        <w:rFonts w:ascii="Symbol" w:hAnsi="Symbol" w:hint="default"/>
      </w:rPr>
    </w:lvl>
    <w:lvl w:ilvl="1" w:tplc="FFFFFFFF" w:tentative="1">
      <w:start w:val="1"/>
      <w:numFmt w:val="bullet"/>
      <w:lvlText w:val="o"/>
      <w:lvlJc w:val="left"/>
      <w:pPr>
        <w:ind w:left="1439" w:hanging="360"/>
      </w:pPr>
      <w:rPr>
        <w:rFonts w:ascii="Courier New" w:hAnsi="Courier New" w:cs="Courier New" w:hint="default"/>
      </w:rPr>
    </w:lvl>
    <w:lvl w:ilvl="2" w:tplc="FFFFFFFF" w:tentative="1">
      <w:start w:val="1"/>
      <w:numFmt w:val="bullet"/>
      <w:lvlText w:val=""/>
      <w:lvlJc w:val="left"/>
      <w:pPr>
        <w:ind w:left="2159" w:hanging="360"/>
      </w:pPr>
      <w:rPr>
        <w:rFonts w:ascii="Wingdings" w:hAnsi="Wingdings" w:hint="default"/>
      </w:rPr>
    </w:lvl>
    <w:lvl w:ilvl="3" w:tplc="FFFFFFFF" w:tentative="1">
      <w:start w:val="1"/>
      <w:numFmt w:val="bullet"/>
      <w:lvlText w:val=""/>
      <w:lvlJc w:val="left"/>
      <w:pPr>
        <w:ind w:left="2879" w:hanging="360"/>
      </w:pPr>
      <w:rPr>
        <w:rFonts w:ascii="Symbol" w:hAnsi="Symbol" w:hint="default"/>
      </w:rPr>
    </w:lvl>
    <w:lvl w:ilvl="4" w:tplc="FFFFFFFF" w:tentative="1">
      <w:start w:val="1"/>
      <w:numFmt w:val="bullet"/>
      <w:lvlText w:val="o"/>
      <w:lvlJc w:val="left"/>
      <w:pPr>
        <w:ind w:left="3599" w:hanging="360"/>
      </w:pPr>
      <w:rPr>
        <w:rFonts w:ascii="Courier New" w:hAnsi="Courier New" w:cs="Courier New" w:hint="default"/>
      </w:rPr>
    </w:lvl>
    <w:lvl w:ilvl="5" w:tplc="FFFFFFFF" w:tentative="1">
      <w:start w:val="1"/>
      <w:numFmt w:val="bullet"/>
      <w:lvlText w:val=""/>
      <w:lvlJc w:val="left"/>
      <w:pPr>
        <w:ind w:left="4319" w:hanging="360"/>
      </w:pPr>
      <w:rPr>
        <w:rFonts w:ascii="Wingdings" w:hAnsi="Wingdings" w:hint="default"/>
      </w:rPr>
    </w:lvl>
    <w:lvl w:ilvl="6" w:tplc="FFFFFFFF" w:tentative="1">
      <w:start w:val="1"/>
      <w:numFmt w:val="bullet"/>
      <w:lvlText w:val=""/>
      <w:lvlJc w:val="left"/>
      <w:pPr>
        <w:ind w:left="5039" w:hanging="360"/>
      </w:pPr>
      <w:rPr>
        <w:rFonts w:ascii="Symbol" w:hAnsi="Symbol" w:hint="default"/>
      </w:rPr>
    </w:lvl>
    <w:lvl w:ilvl="7" w:tplc="FFFFFFFF" w:tentative="1">
      <w:start w:val="1"/>
      <w:numFmt w:val="bullet"/>
      <w:lvlText w:val="o"/>
      <w:lvlJc w:val="left"/>
      <w:pPr>
        <w:ind w:left="5759" w:hanging="360"/>
      </w:pPr>
      <w:rPr>
        <w:rFonts w:ascii="Courier New" w:hAnsi="Courier New" w:cs="Courier New" w:hint="default"/>
      </w:rPr>
    </w:lvl>
    <w:lvl w:ilvl="8" w:tplc="FFFFFFFF" w:tentative="1">
      <w:start w:val="1"/>
      <w:numFmt w:val="bullet"/>
      <w:lvlText w:val=""/>
      <w:lvlJc w:val="left"/>
      <w:pPr>
        <w:ind w:left="6479" w:hanging="360"/>
      </w:pPr>
      <w:rPr>
        <w:rFonts w:ascii="Wingdings" w:hAnsi="Wingdings" w:hint="default"/>
      </w:rPr>
    </w:lvl>
  </w:abstractNum>
  <w:abstractNum w:abstractNumId="15" w15:restartNumberingAfterBreak="0">
    <w:nsid w:val="41B75E2F"/>
    <w:multiLevelType w:val="hybridMultilevel"/>
    <w:tmpl w:val="E6FAA4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2B9002A"/>
    <w:multiLevelType w:val="hybridMultilevel"/>
    <w:tmpl w:val="F11C8340"/>
    <w:lvl w:ilvl="0" w:tplc="04070001">
      <w:start w:val="1"/>
      <w:numFmt w:val="bullet"/>
      <w:lvlText w:val=""/>
      <w:lvlJc w:val="left"/>
      <w:pPr>
        <w:ind w:left="717" w:hanging="360"/>
      </w:pPr>
      <w:rPr>
        <w:rFonts w:ascii="Symbol" w:hAnsi="Symbo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7" w15:restartNumberingAfterBreak="0">
    <w:nsid w:val="4E1A7A73"/>
    <w:multiLevelType w:val="hybridMultilevel"/>
    <w:tmpl w:val="7C0EC978"/>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F7C1F66"/>
    <w:multiLevelType w:val="hybridMultilevel"/>
    <w:tmpl w:val="589817D2"/>
    <w:lvl w:ilvl="0" w:tplc="04070001">
      <w:start w:val="1"/>
      <w:numFmt w:val="bullet"/>
      <w:lvlText w:val=""/>
      <w:lvlJc w:val="left"/>
      <w:pPr>
        <w:ind w:left="719" w:hanging="360"/>
      </w:pPr>
      <w:rPr>
        <w:rFonts w:ascii="Symbol" w:hAnsi="Symbol" w:hint="default"/>
      </w:rPr>
    </w:lvl>
    <w:lvl w:ilvl="1" w:tplc="04070003">
      <w:start w:val="1"/>
      <w:numFmt w:val="bullet"/>
      <w:lvlText w:val="o"/>
      <w:lvlJc w:val="left"/>
      <w:pPr>
        <w:ind w:left="1439" w:hanging="360"/>
      </w:pPr>
      <w:rPr>
        <w:rFonts w:ascii="Courier New" w:hAnsi="Courier New" w:cs="Courier New" w:hint="default"/>
      </w:rPr>
    </w:lvl>
    <w:lvl w:ilvl="2" w:tplc="04070005" w:tentative="1">
      <w:start w:val="1"/>
      <w:numFmt w:val="bullet"/>
      <w:lvlText w:val=""/>
      <w:lvlJc w:val="left"/>
      <w:pPr>
        <w:ind w:left="2159" w:hanging="360"/>
      </w:pPr>
      <w:rPr>
        <w:rFonts w:ascii="Wingdings" w:hAnsi="Wingdings" w:hint="default"/>
      </w:rPr>
    </w:lvl>
    <w:lvl w:ilvl="3" w:tplc="04070001" w:tentative="1">
      <w:start w:val="1"/>
      <w:numFmt w:val="bullet"/>
      <w:lvlText w:val=""/>
      <w:lvlJc w:val="left"/>
      <w:pPr>
        <w:ind w:left="2879" w:hanging="360"/>
      </w:pPr>
      <w:rPr>
        <w:rFonts w:ascii="Symbol" w:hAnsi="Symbol" w:hint="default"/>
      </w:rPr>
    </w:lvl>
    <w:lvl w:ilvl="4" w:tplc="04070003" w:tentative="1">
      <w:start w:val="1"/>
      <w:numFmt w:val="bullet"/>
      <w:lvlText w:val="o"/>
      <w:lvlJc w:val="left"/>
      <w:pPr>
        <w:ind w:left="3599" w:hanging="360"/>
      </w:pPr>
      <w:rPr>
        <w:rFonts w:ascii="Courier New" w:hAnsi="Courier New" w:cs="Courier New" w:hint="default"/>
      </w:rPr>
    </w:lvl>
    <w:lvl w:ilvl="5" w:tplc="04070005" w:tentative="1">
      <w:start w:val="1"/>
      <w:numFmt w:val="bullet"/>
      <w:lvlText w:val=""/>
      <w:lvlJc w:val="left"/>
      <w:pPr>
        <w:ind w:left="4319" w:hanging="360"/>
      </w:pPr>
      <w:rPr>
        <w:rFonts w:ascii="Wingdings" w:hAnsi="Wingdings" w:hint="default"/>
      </w:rPr>
    </w:lvl>
    <w:lvl w:ilvl="6" w:tplc="04070001" w:tentative="1">
      <w:start w:val="1"/>
      <w:numFmt w:val="bullet"/>
      <w:lvlText w:val=""/>
      <w:lvlJc w:val="left"/>
      <w:pPr>
        <w:ind w:left="5039" w:hanging="360"/>
      </w:pPr>
      <w:rPr>
        <w:rFonts w:ascii="Symbol" w:hAnsi="Symbol" w:hint="default"/>
      </w:rPr>
    </w:lvl>
    <w:lvl w:ilvl="7" w:tplc="04070003" w:tentative="1">
      <w:start w:val="1"/>
      <w:numFmt w:val="bullet"/>
      <w:lvlText w:val="o"/>
      <w:lvlJc w:val="left"/>
      <w:pPr>
        <w:ind w:left="5759" w:hanging="360"/>
      </w:pPr>
      <w:rPr>
        <w:rFonts w:ascii="Courier New" w:hAnsi="Courier New" w:cs="Courier New" w:hint="default"/>
      </w:rPr>
    </w:lvl>
    <w:lvl w:ilvl="8" w:tplc="04070005" w:tentative="1">
      <w:start w:val="1"/>
      <w:numFmt w:val="bullet"/>
      <w:lvlText w:val=""/>
      <w:lvlJc w:val="left"/>
      <w:pPr>
        <w:ind w:left="6479" w:hanging="360"/>
      </w:pPr>
      <w:rPr>
        <w:rFonts w:ascii="Wingdings" w:hAnsi="Wingdings" w:hint="default"/>
      </w:rPr>
    </w:lvl>
  </w:abstractNum>
  <w:abstractNum w:abstractNumId="19" w15:restartNumberingAfterBreak="0">
    <w:nsid w:val="53EF4ED0"/>
    <w:multiLevelType w:val="hybridMultilevel"/>
    <w:tmpl w:val="F1529908"/>
    <w:lvl w:ilvl="0" w:tplc="04070003">
      <w:start w:val="1"/>
      <w:numFmt w:val="bullet"/>
      <w:lvlText w:val="o"/>
      <w:lvlJc w:val="left"/>
      <w:pPr>
        <w:ind w:left="723" w:hanging="360"/>
      </w:pPr>
      <w:rPr>
        <w:rFonts w:ascii="Courier New" w:hAnsi="Courier New" w:cs="Courier New" w:hint="default"/>
      </w:rPr>
    </w:lvl>
    <w:lvl w:ilvl="1" w:tplc="FFFFFFFF">
      <w:start w:val="1"/>
      <w:numFmt w:val="bullet"/>
      <w:lvlText w:val="o"/>
      <w:lvlJc w:val="left"/>
      <w:pPr>
        <w:ind w:left="1443" w:hanging="360"/>
      </w:pPr>
      <w:rPr>
        <w:rFonts w:ascii="Courier New" w:hAnsi="Courier New" w:cs="Courier New" w:hint="default"/>
      </w:rPr>
    </w:lvl>
    <w:lvl w:ilvl="2" w:tplc="FFFFFFFF" w:tentative="1">
      <w:start w:val="1"/>
      <w:numFmt w:val="bullet"/>
      <w:lvlText w:val=""/>
      <w:lvlJc w:val="left"/>
      <w:pPr>
        <w:ind w:left="2163" w:hanging="360"/>
      </w:pPr>
      <w:rPr>
        <w:rFonts w:ascii="Wingdings" w:hAnsi="Wingdings" w:hint="default"/>
      </w:rPr>
    </w:lvl>
    <w:lvl w:ilvl="3" w:tplc="FFFFFFFF" w:tentative="1">
      <w:start w:val="1"/>
      <w:numFmt w:val="bullet"/>
      <w:lvlText w:val=""/>
      <w:lvlJc w:val="left"/>
      <w:pPr>
        <w:ind w:left="2883" w:hanging="360"/>
      </w:pPr>
      <w:rPr>
        <w:rFonts w:ascii="Symbol" w:hAnsi="Symbol" w:hint="default"/>
      </w:rPr>
    </w:lvl>
    <w:lvl w:ilvl="4" w:tplc="FFFFFFFF" w:tentative="1">
      <w:start w:val="1"/>
      <w:numFmt w:val="bullet"/>
      <w:lvlText w:val="o"/>
      <w:lvlJc w:val="left"/>
      <w:pPr>
        <w:ind w:left="3603" w:hanging="360"/>
      </w:pPr>
      <w:rPr>
        <w:rFonts w:ascii="Courier New" w:hAnsi="Courier New" w:cs="Courier New" w:hint="default"/>
      </w:rPr>
    </w:lvl>
    <w:lvl w:ilvl="5" w:tplc="FFFFFFFF" w:tentative="1">
      <w:start w:val="1"/>
      <w:numFmt w:val="bullet"/>
      <w:lvlText w:val=""/>
      <w:lvlJc w:val="left"/>
      <w:pPr>
        <w:ind w:left="4323" w:hanging="360"/>
      </w:pPr>
      <w:rPr>
        <w:rFonts w:ascii="Wingdings" w:hAnsi="Wingdings" w:hint="default"/>
      </w:rPr>
    </w:lvl>
    <w:lvl w:ilvl="6" w:tplc="FFFFFFFF" w:tentative="1">
      <w:start w:val="1"/>
      <w:numFmt w:val="bullet"/>
      <w:lvlText w:val=""/>
      <w:lvlJc w:val="left"/>
      <w:pPr>
        <w:ind w:left="5043" w:hanging="360"/>
      </w:pPr>
      <w:rPr>
        <w:rFonts w:ascii="Symbol" w:hAnsi="Symbol" w:hint="default"/>
      </w:rPr>
    </w:lvl>
    <w:lvl w:ilvl="7" w:tplc="FFFFFFFF" w:tentative="1">
      <w:start w:val="1"/>
      <w:numFmt w:val="bullet"/>
      <w:lvlText w:val="o"/>
      <w:lvlJc w:val="left"/>
      <w:pPr>
        <w:ind w:left="5763" w:hanging="360"/>
      </w:pPr>
      <w:rPr>
        <w:rFonts w:ascii="Courier New" w:hAnsi="Courier New" w:cs="Courier New" w:hint="default"/>
      </w:rPr>
    </w:lvl>
    <w:lvl w:ilvl="8" w:tplc="FFFFFFFF" w:tentative="1">
      <w:start w:val="1"/>
      <w:numFmt w:val="bullet"/>
      <w:lvlText w:val=""/>
      <w:lvlJc w:val="left"/>
      <w:pPr>
        <w:ind w:left="6483" w:hanging="360"/>
      </w:pPr>
      <w:rPr>
        <w:rFonts w:ascii="Wingdings" w:hAnsi="Wingdings" w:hint="default"/>
      </w:rPr>
    </w:lvl>
  </w:abstractNum>
  <w:abstractNum w:abstractNumId="20" w15:restartNumberingAfterBreak="0">
    <w:nsid w:val="57331092"/>
    <w:multiLevelType w:val="hybridMultilevel"/>
    <w:tmpl w:val="146E0F34"/>
    <w:lvl w:ilvl="0" w:tplc="04070001">
      <w:start w:val="1"/>
      <w:numFmt w:val="bullet"/>
      <w:lvlText w:val=""/>
      <w:lvlJc w:val="left"/>
      <w:pPr>
        <w:ind w:left="718" w:hanging="360"/>
      </w:pPr>
      <w:rPr>
        <w:rFonts w:ascii="Symbol" w:hAnsi="Symbol" w:hint="default"/>
      </w:rPr>
    </w:lvl>
    <w:lvl w:ilvl="1" w:tplc="04070003" w:tentative="1">
      <w:start w:val="1"/>
      <w:numFmt w:val="bullet"/>
      <w:lvlText w:val="o"/>
      <w:lvlJc w:val="left"/>
      <w:pPr>
        <w:ind w:left="1438" w:hanging="360"/>
      </w:pPr>
      <w:rPr>
        <w:rFonts w:ascii="Courier New" w:hAnsi="Courier New" w:cs="Courier New" w:hint="default"/>
      </w:rPr>
    </w:lvl>
    <w:lvl w:ilvl="2" w:tplc="04070005" w:tentative="1">
      <w:start w:val="1"/>
      <w:numFmt w:val="bullet"/>
      <w:lvlText w:val=""/>
      <w:lvlJc w:val="left"/>
      <w:pPr>
        <w:ind w:left="2158" w:hanging="360"/>
      </w:pPr>
      <w:rPr>
        <w:rFonts w:ascii="Wingdings" w:hAnsi="Wingdings" w:hint="default"/>
      </w:rPr>
    </w:lvl>
    <w:lvl w:ilvl="3" w:tplc="04070001" w:tentative="1">
      <w:start w:val="1"/>
      <w:numFmt w:val="bullet"/>
      <w:lvlText w:val=""/>
      <w:lvlJc w:val="left"/>
      <w:pPr>
        <w:ind w:left="2878" w:hanging="360"/>
      </w:pPr>
      <w:rPr>
        <w:rFonts w:ascii="Symbol" w:hAnsi="Symbol" w:hint="default"/>
      </w:rPr>
    </w:lvl>
    <w:lvl w:ilvl="4" w:tplc="04070003" w:tentative="1">
      <w:start w:val="1"/>
      <w:numFmt w:val="bullet"/>
      <w:lvlText w:val="o"/>
      <w:lvlJc w:val="left"/>
      <w:pPr>
        <w:ind w:left="3598" w:hanging="360"/>
      </w:pPr>
      <w:rPr>
        <w:rFonts w:ascii="Courier New" w:hAnsi="Courier New" w:cs="Courier New" w:hint="default"/>
      </w:rPr>
    </w:lvl>
    <w:lvl w:ilvl="5" w:tplc="04070005" w:tentative="1">
      <w:start w:val="1"/>
      <w:numFmt w:val="bullet"/>
      <w:lvlText w:val=""/>
      <w:lvlJc w:val="left"/>
      <w:pPr>
        <w:ind w:left="4318" w:hanging="360"/>
      </w:pPr>
      <w:rPr>
        <w:rFonts w:ascii="Wingdings" w:hAnsi="Wingdings" w:hint="default"/>
      </w:rPr>
    </w:lvl>
    <w:lvl w:ilvl="6" w:tplc="04070001" w:tentative="1">
      <w:start w:val="1"/>
      <w:numFmt w:val="bullet"/>
      <w:lvlText w:val=""/>
      <w:lvlJc w:val="left"/>
      <w:pPr>
        <w:ind w:left="5038" w:hanging="360"/>
      </w:pPr>
      <w:rPr>
        <w:rFonts w:ascii="Symbol" w:hAnsi="Symbol" w:hint="default"/>
      </w:rPr>
    </w:lvl>
    <w:lvl w:ilvl="7" w:tplc="04070003" w:tentative="1">
      <w:start w:val="1"/>
      <w:numFmt w:val="bullet"/>
      <w:lvlText w:val="o"/>
      <w:lvlJc w:val="left"/>
      <w:pPr>
        <w:ind w:left="5758" w:hanging="360"/>
      </w:pPr>
      <w:rPr>
        <w:rFonts w:ascii="Courier New" w:hAnsi="Courier New" w:cs="Courier New" w:hint="default"/>
      </w:rPr>
    </w:lvl>
    <w:lvl w:ilvl="8" w:tplc="04070005" w:tentative="1">
      <w:start w:val="1"/>
      <w:numFmt w:val="bullet"/>
      <w:lvlText w:val=""/>
      <w:lvlJc w:val="left"/>
      <w:pPr>
        <w:ind w:left="6478" w:hanging="360"/>
      </w:pPr>
      <w:rPr>
        <w:rFonts w:ascii="Wingdings" w:hAnsi="Wingdings" w:hint="default"/>
      </w:rPr>
    </w:lvl>
  </w:abstractNum>
  <w:abstractNum w:abstractNumId="21" w15:restartNumberingAfterBreak="0">
    <w:nsid w:val="645435BA"/>
    <w:multiLevelType w:val="hybridMultilevel"/>
    <w:tmpl w:val="B6903672"/>
    <w:lvl w:ilvl="0" w:tplc="04070001">
      <w:start w:val="1"/>
      <w:numFmt w:val="bullet"/>
      <w:lvlText w:val=""/>
      <w:lvlJc w:val="left"/>
      <w:pPr>
        <w:ind w:left="717" w:hanging="360"/>
      </w:pPr>
      <w:rPr>
        <w:rFonts w:ascii="Symbol" w:hAnsi="Symbo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22" w15:restartNumberingAfterBreak="0">
    <w:nsid w:val="66E23642"/>
    <w:multiLevelType w:val="hybridMultilevel"/>
    <w:tmpl w:val="86F04C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67BD1D2A"/>
    <w:multiLevelType w:val="multilevel"/>
    <w:tmpl w:val="F700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05889"/>
    <w:multiLevelType w:val="hybridMultilevel"/>
    <w:tmpl w:val="9A985D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05A6B27"/>
    <w:multiLevelType w:val="hybridMultilevel"/>
    <w:tmpl w:val="187E060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4885C2B"/>
    <w:multiLevelType w:val="hybridMultilevel"/>
    <w:tmpl w:val="500EA59E"/>
    <w:lvl w:ilvl="0" w:tplc="04070001">
      <w:start w:val="1"/>
      <w:numFmt w:val="bullet"/>
      <w:lvlText w:val=""/>
      <w:lvlJc w:val="left"/>
      <w:pPr>
        <w:ind w:left="718" w:hanging="360"/>
      </w:pPr>
      <w:rPr>
        <w:rFonts w:ascii="Symbol" w:hAnsi="Symbol" w:hint="default"/>
      </w:rPr>
    </w:lvl>
    <w:lvl w:ilvl="1" w:tplc="04070003" w:tentative="1">
      <w:start w:val="1"/>
      <w:numFmt w:val="bullet"/>
      <w:lvlText w:val="o"/>
      <w:lvlJc w:val="left"/>
      <w:pPr>
        <w:ind w:left="1438" w:hanging="360"/>
      </w:pPr>
      <w:rPr>
        <w:rFonts w:ascii="Courier New" w:hAnsi="Courier New" w:cs="Courier New" w:hint="default"/>
      </w:rPr>
    </w:lvl>
    <w:lvl w:ilvl="2" w:tplc="04070005" w:tentative="1">
      <w:start w:val="1"/>
      <w:numFmt w:val="bullet"/>
      <w:lvlText w:val=""/>
      <w:lvlJc w:val="left"/>
      <w:pPr>
        <w:ind w:left="2158" w:hanging="360"/>
      </w:pPr>
      <w:rPr>
        <w:rFonts w:ascii="Wingdings" w:hAnsi="Wingdings" w:hint="default"/>
      </w:rPr>
    </w:lvl>
    <w:lvl w:ilvl="3" w:tplc="04070001" w:tentative="1">
      <w:start w:val="1"/>
      <w:numFmt w:val="bullet"/>
      <w:lvlText w:val=""/>
      <w:lvlJc w:val="left"/>
      <w:pPr>
        <w:ind w:left="2878" w:hanging="360"/>
      </w:pPr>
      <w:rPr>
        <w:rFonts w:ascii="Symbol" w:hAnsi="Symbol" w:hint="default"/>
      </w:rPr>
    </w:lvl>
    <w:lvl w:ilvl="4" w:tplc="04070003" w:tentative="1">
      <w:start w:val="1"/>
      <w:numFmt w:val="bullet"/>
      <w:lvlText w:val="o"/>
      <w:lvlJc w:val="left"/>
      <w:pPr>
        <w:ind w:left="3598" w:hanging="360"/>
      </w:pPr>
      <w:rPr>
        <w:rFonts w:ascii="Courier New" w:hAnsi="Courier New" w:cs="Courier New" w:hint="default"/>
      </w:rPr>
    </w:lvl>
    <w:lvl w:ilvl="5" w:tplc="04070005" w:tentative="1">
      <w:start w:val="1"/>
      <w:numFmt w:val="bullet"/>
      <w:lvlText w:val=""/>
      <w:lvlJc w:val="left"/>
      <w:pPr>
        <w:ind w:left="4318" w:hanging="360"/>
      </w:pPr>
      <w:rPr>
        <w:rFonts w:ascii="Wingdings" w:hAnsi="Wingdings" w:hint="default"/>
      </w:rPr>
    </w:lvl>
    <w:lvl w:ilvl="6" w:tplc="04070001" w:tentative="1">
      <w:start w:val="1"/>
      <w:numFmt w:val="bullet"/>
      <w:lvlText w:val=""/>
      <w:lvlJc w:val="left"/>
      <w:pPr>
        <w:ind w:left="5038" w:hanging="360"/>
      </w:pPr>
      <w:rPr>
        <w:rFonts w:ascii="Symbol" w:hAnsi="Symbol" w:hint="default"/>
      </w:rPr>
    </w:lvl>
    <w:lvl w:ilvl="7" w:tplc="04070003" w:tentative="1">
      <w:start w:val="1"/>
      <w:numFmt w:val="bullet"/>
      <w:lvlText w:val="o"/>
      <w:lvlJc w:val="left"/>
      <w:pPr>
        <w:ind w:left="5758" w:hanging="360"/>
      </w:pPr>
      <w:rPr>
        <w:rFonts w:ascii="Courier New" w:hAnsi="Courier New" w:cs="Courier New" w:hint="default"/>
      </w:rPr>
    </w:lvl>
    <w:lvl w:ilvl="8" w:tplc="04070005" w:tentative="1">
      <w:start w:val="1"/>
      <w:numFmt w:val="bullet"/>
      <w:lvlText w:val=""/>
      <w:lvlJc w:val="left"/>
      <w:pPr>
        <w:ind w:left="6478" w:hanging="360"/>
      </w:pPr>
      <w:rPr>
        <w:rFonts w:ascii="Wingdings" w:hAnsi="Wingdings" w:hint="default"/>
      </w:rPr>
    </w:lvl>
  </w:abstractNum>
  <w:abstractNum w:abstractNumId="27" w15:restartNumberingAfterBreak="0">
    <w:nsid w:val="757562A8"/>
    <w:multiLevelType w:val="hybridMultilevel"/>
    <w:tmpl w:val="448E5640"/>
    <w:lvl w:ilvl="0" w:tplc="04070001">
      <w:start w:val="1"/>
      <w:numFmt w:val="bullet"/>
      <w:lvlText w:val=""/>
      <w:lvlJc w:val="left"/>
      <w:pPr>
        <w:ind w:left="719" w:hanging="360"/>
      </w:pPr>
      <w:rPr>
        <w:rFonts w:ascii="Symbol" w:hAnsi="Symbol" w:hint="default"/>
      </w:rPr>
    </w:lvl>
    <w:lvl w:ilvl="1" w:tplc="04070003" w:tentative="1">
      <w:start w:val="1"/>
      <w:numFmt w:val="bullet"/>
      <w:lvlText w:val="o"/>
      <w:lvlJc w:val="left"/>
      <w:pPr>
        <w:ind w:left="1439" w:hanging="360"/>
      </w:pPr>
      <w:rPr>
        <w:rFonts w:ascii="Courier New" w:hAnsi="Courier New" w:cs="Courier New" w:hint="default"/>
      </w:rPr>
    </w:lvl>
    <w:lvl w:ilvl="2" w:tplc="04070005" w:tentative="1">
      <w:start w:val="1"/>
      <w:numFmt w:val="bullet"/>
      <w:lvlText w:val=""/>
      <w:lvlJc w:val="left"/>
      <w:pPr>
        <w:ind w:left="2159" w:hanging="360"/>
      </w:pPr>
      <w:rPr>
        <w:rFonts w:ascii="Wingdings" w:hAnsi="Wingdings" w:hint="default"/>
      </w:rPr>
    </w:lvl>
    <w:lvl w:ilvl="3" w:tplc="04070001" w:tentative="1">
      <w:start w:val="1"/>
      <w:numFmt w:val="bullet"/>
      <w:lvlText w:val=""/>
      <w:lvlJc w:val="left"/>
      <w:pPr>
        <w:ind w:left="2879" w:hanging="360"/>
      </w:pPr>
      <w:rPr>
        <w:rFonts w:ascii="Symbol" w:hAnsi="Symbol" w:hint="default"/>
      </w:rPr>
    </w:lvl>
    <w:lvl w:ilvl="4" w:tplc="04070003" w:tentative="1">
      <w:start w:val="1"/>
      <w:numFmt w:val="bullet"/>
      <w:lvlText w:val="o"/>
      <w:lvlJc w:val="left"/>
      <w:pPr>
        <w:ind w:left="3599" w:hanging="360"/>
      </w:pPr>
      <w:rPr>
        <w:rFonts w:ascii="Courier New" w:hAnsi="Courier New" w:cs="Courier New" w:hint="default"/>
      </w:rPr>
    </w:lvl>
    <w:lvl w:ilvl="5" w:tplc="04070005" w:tentative="1">
      <w:start w:val="1"/>
      <w:numFmt w:val="bullet"/>
      <w:lvlText w:val=""/>
      <w:lvlJc w:val="left"/>
      <w:pPr>
        <w:ind w:left="4319" w:hanging="360"/>
      </w:pPr>
      <w:rPr>
        <w:rFonts w:ascii="Wingdings" w:hAnsi="Wingdings" w:hint="default"/>
      </w:rPr>
    </w:lvl>
    <w:lvl w:ilvl="6" w:tplc="04070001" w:tentative="1">
      <w:start w:val="1"/>
      <w:numFmt w:val="bullet"/>
      <w:lvlText w:val=""/>
      <w:lvlJc w:val="left"/>
      <w:pPr>
        <w:ind w:left="5039" w:hanging="360"/>
      </w:pPr>
      <w:rPr>
        <w:rFonts w:ascii="Symbol" w:hAnsi="Symbol" w:hint="default"/>
      </w:rPr>
    </w:lvl>
    <w:lvl w:ilvl="7" w:tplc="04070003" w:tentative="1">
      <w:start w:val="1"/>
      <w:numFmt w:val="bullet"/>
      <w:lvlText w:val="o"/>
      <w:lvlJc w:val="left"/>
      <w:pPr>
        <w:ind w:left="5759" w:hanging="360"/>
      </w:pPr>
      <w:rPr>
        <w:rFonts w:ascii="Courier New" w:hAnsi="Courier New" w:cs="Courier New" w:hint="default"/>
      </w:rPr>
    </w:lvl>
    <w:lvl w:ilvl="8" w:tplc="04070005" w:tentative="1">
      <w:start w:val="1"/>
      <w:numFmt w:val="bullet"/>
      <w:lvlText w:val=""/>
      <w:lvlJc w:val="left"/>
      <w:pPr>
        <w:ind w:left="6479" w:hanging="360"/>
      </w:pPr>
      <w:rPr>
        <w:rFonts w:ascii="Wingdings" w:hAnsi="Wingdings" w:hint="default"/>
      </w:rPr>
    </w:lvl>
  </w:abstractNum>
  <w:abstractNum w:abstractNumId="28" w15:restartNumberingAfterBreak="0">
    <w:nsid w:val="767C4C0C"/>
    <w:multiLevelType w:val="hybridMultilevel"/>
    <w:tmpl w:val="60308460"/>
    <w:lvl w:ilvl="0" w:tplc="04070001">
      <w:start w:val="1"/>
      <w:numFmt w:val="bullet"/>
      <w:lvlText w:val=""/>
      <w:lvlJc w:val="left"/>
      <w:pPr>
        <w:ind w:left="719" w:hanging="360"/>
      </w:pPr>
      <w:rPr>
        <w:rFonts w:ascii="Symbol" w:hAnsi="Symbol" w:hint="default"/>
      </w:rPr>
    </w:lvl>
    <w:lvl w:ilvl="1" w:tplc="04070003" w:tentative="1">
      <w:start w:val="1"/>
      <w:numFmt w:val="bullet"/>
      <w:lvlText w:val="o"/>
      <w:lvlJc w:val="left"/>
      <w:pPr>
        <w:ind w:left="1439" w:hanging="360"/>
      </w:pPr>
      <w:rPr>
        <w:rFonts w:ascii="Courier New" w:hAnsi="Courier New" w:cs="Courier New" w:hint="default"/>
      </w:rPr>
    </w:lvl>
    <w:lvl w:ilvl="2" w:tplc="04070005" w:tentative="1">
      <w:start w:val="1"/>
      <w:numFmt w:val="bullet"/>
      <w:lvlText w:val=""/>
      <w:lvlJc w:val="left"/>
      <w:pPr>
        <w:ind w:left="2159" w:hanging="360"/>
      </w:pPr>
      <w:rPr>
        <w:rFonts w:ascii="Wingdings" w:hAnsi="Wingdings" w:hint="default"/>
      </w:rPr>
    </w:lvl>
    <w:lvl w:ilvl="3" w:tplc="04070001" w:tentative="1">
      <w:start w:val="1"/>
      <w:numFmt w:val="bullet"/>
      <w:lvlText w:val=""/>
      <w:lvlJc w:val="left"/>
      <w:pPr>
        <w:ind w:left="2879" w:hanging="360"/>
      </w:pPr>
      <w:rPr>
        <w:rFonts w:ascii="Symbol" w:hAnsi="Symbol" w:hint="default"/>
      </w:rPr>
    </w:lvl>
    <w:lvl w:ilvl="4" w:tplc="04070003" w:tentative="1">
      <w:start w:val="1"/>
      <w:numFmt w:val="bullet"/>
      <w:lvlText w:val="o"/>
      <w:lvlJc w:val="left"/>
      <w:pPr>
        <w:ind w:left="3599" w:hanging="360"/>
      </w:pPr>
      <w:rPr>
        <w:rFonts w:ascii="Courier New" w:hAnsi="Courier New" w:cs="Courier New" w:hint="default"/>
      </w:rPr>
    </w:lvl>
    <w:lvl w:ilvl="5" w:tplc="04070005" w:tentative="1">
      <w:start w:val="1"/>
      <w:numFmt w:val="bullet"/>
      <w:lvlText w:val=""/>
      <w:lvlJc w:val="left"/>
      <w:pPr>
        <w:ind w:left="4319" w:hanging="360"/>
      </w:pPr>
      <w:rPr>
        <w:rFonts w:ascii="Wingdings" w:hAnsi="Wingdings" w:hint="default"/>
      </w:rPr>
    </w:lvl>
    <w:lvl w:ilvl="6" w:tplc="04070001" w:tentative="1">
      <w:start w:val="1"/>
      <w:numFmt w:val="bullet"/>
      <w:lvlText w:val=""/>
      <w:lvlJc w:val="left"/>
      <w:pPr>
        <w:ind w:left="5039" w:hanging="360"/>
      </w:pPr>
      <w:rPr>
        <w:rFonts w:ascii="Symbol" w:hAnsi="Symbol" w:hint="default"/>
      </w:rPr>
    </w:lvl>
    <w:lvl w:ilvl="7" w:tplc="04070003" w:tentative="1">
      <w:start w:val="1"/>
      <w:numFmt w:val="bullet"/>
      <w:lvlText w:val="o"/>
      <w:lvlJc w:val="left"/>
      <w:pPr>
        <w:ind w:left="5759" w:hanging="360"/>
      </w:pPr>
      <w:rPr>
        <w:rFonts w:ascii="Courier New" w:hAnsi="Courier New" w:cs="Courier New" w:hint="default"/>
      </w:rPr>
    </w:lvl>
    <w:lvl w:ilvl="8" w:tplc="04070005" w:tentative="1">
      <w:start w:val="1"/>
      <w:numFmt w:val="bullet"/>
      <w:lvlText w:val=""/>
      <w:lvlJc w:val="left"/>
      <w:pPr>
        <w:ind w:left="6479" w:hanging="360"/>
      </w:pPr>
      <w:rPr>
        <w:rFonts w:ascii="Wingdings" w:hAnsi="Wingdings" w:hint="default"/>
      </w:rPr>
    </w:lvl>
  </w:abstractNum>
  <w:abstractNum w:abstractNumId="29" w15:restartNumberingAfterBreak="0">
    <w:nsid w:val="76A603AC"/>
    <w:multiLevelType w:val="hybridMultilevel"/>
    <w:tmpl w:val="F0BA9F92"/>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8B87DC8"/>
    <w:multiLevelType w:val="hybridMultilevel"/>
    <w:tmpl w:val="12A6B2B6"/>
    <w:lvl w:ilvl="0" w:tplc="086C6E8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BF11F77"/>
    <w:multiLevelType w:val="hybridMultilevel"/>
    <w:tmpl w:val="939648CA"/>
    <w:lvl w:ilvl="0" w:tplc="04070001">
      <w:start w:val="1"/>
      <w:numFmt w:val="bullet"/>
      <w:lvlText w:val=""/>
      <w:lvlJc w:val="left"/>
      <w:pPr>
        <w:ind w:left="718" w:hanging="360"/>
      </w:pPr>
      <w:rPr>
        <w:rFonts w:ascii="Symbol" w:hAnsi="Symbol" w:hint="default"/>
      </w:rPr>
    </w:lvl>
    <w:lvl w:ilvl="1" w:tplc="04070003" w:tentative="1">
      <w:start w:val="1"/>
      <w:numFmt w:val="bullet"/>
      <w:lvlText w:val="o"/>
      <w:lvlJc w:val="left"/>
      <w:pPr>
        <w:ind w:left="1438" w:hanging="360"/>
      </w:pPr>
      <w:rPr>
        <w:rFonts w:ascii="Courier New" w:hAnsi="Courier New" w:cs="Courier New" w:hint="default"/>
      </w:rPr>
    </w:lvl>
    <w:lvl w:ilvl="2" w:tplc="04070005" w:tentative="1">
      <w:start w:val="1"/>
      <w:numFmt w:val="bullet"/>
      <w:lvlText w:val=""/>
      <w:lvlJc w:val="left"/>
      <w:pPr>
        <w:ind w:left="2158" w:hanging="360"/>
      </w:pPr>
      <w:rPr>
        <w:rFonts w:ascii="Wingdings" w:hAnsi="Wingdings" w:hint="default"/>
      </w:rPr>
    </w:lvl>
    <w:lvl w:ilvl="3" w:tplc="04070001" w:tentative="1">
      <w:start w:val="1"/>
      <w:numFmt w:val="bullet"/>
      <w:lvlText w:val=""/>
      <w:lvlJc w:val="left"/>
      <w:pPr>
        <w:ind w:left="2878" w:hanging="360"/>
      </w:pPr>
      <w:rPr>
        <w:rFonts w:ascii="Symbol" w:hAnsi="Symbol" w:hint="default"/>
      </w:rPr>
    </w:lvl>
    <w:lvl w:ilvl="4" w:tplc="04070003" w:tentative="1">
      <w:start w:val="1"/>
      <w:numFmt w:val="bullet"/>
      <w:lvlText w:val="o"/>
      <w:lvlJc w:val="left"/>
      <w:pPr>
        <w:ind w:left="3598" w:hanging="360"/>
      </w:pPr>
      <w:rPr>
        <w:rFonts w:ascii="Courier New" w:hAnsi="Courier New" w:cs="Courier New" w:hint="default"/>
      </w:rPr>
    </w:lvl>
    <w:lvl w:ilvl="5" w:tplc="04070005" w:tentative="1">
      <w:start w:val="1"/>
      <w:numFmt w:val="bullet"/>
      <w:lvlText w:val=""/>
      <w:lvlJc w:val="left"/>
      <w:pPr>
        <w:ind w:left="4318" w:hanging="360"/>
      </w:pPr>
      <w:rPr>
        <w:rFonts w:ascii="Wingdings" w:hAnsi="Wingdings" w:hint="default"/>
      </w:rPr>
    </w:lvl>
    <w:lvl w:ilvl="6" w:tplc="04070001" w:tentative="1">
      <w:start w:val="1"/>
      <w:numFmt w:val="bullet"/>
      <w:lvlText w:val=""/>
      <w:lvlJc w:val="left"/>
      <w:pPr>
        <w:ind w:left="5038" w:hanging="360"/>
      </w:pPr>
      <w:rPr>
        <w:rFonts w:ascii="Symbol" w:hAnsi="Symbol" w:hint="default"/>
      </w:rPr>
    </w:lvl>
    <w:lvl w:ilvl="7" w:tplc="04070003" w:tentative="1">
      <w:start w:val="1"/>
      <w:numFmt w:val="bullet"/>
      <w:lvlText w:val="o"/>
      <w:lvlJc w:val="left"/>
      <w:pPr>
        <w:ind w:left="5758" w:hanging="360"/>
      </w:pPr>
      <w:rPr>
        <w:rFonts w:ascii="Courier New" w:hAnsi="Courier New" w:cs="Courier New" w:hint="default"/>
      </w:rPr>
    </w:lvl>
    <w:lvl w:ilvl="8" w:tplc="04070005" w:tentative="1">
      <w:start w:val="1"/>
      <w:numFmt w:val="bullet"/>
      <w:lvlText w:val=""/>
      <w:lvlJc w:val="left"/>
      <w:pPr>
        <w:ind w:left="6478" w:hanging="360"/>
      </w:pPr>
      <w:rPr>
        <w:rFonts w:ascii="Wingdings" w:hAnsi="Wingdings" w:hint="default"/>
      </w:rPr>
    </w:lvl>
  </w:abstractNum>
  <w:num w:numId="1" w16cid:durableId="330569170">
    <w:abstractNumId w:val="9"/>
  </w:num>
  <w:num w:numId="2" w16cid:durableId="1290934996">
    <w:abstractNumId w:val="29"/>
  </w:num>
  <w:num w:numId="3" w16cid:durableId="2124959287">
    <w:abstractNumId w:val="7"/>
  </w:num>
  <w:num w:numId="4" w16cid:durableId="1825776048">
    <w:abstractNumId w:val="15"/>
  </w:num>
  <w:num w:numId="5" w16cid:durableId="1758477910">
    <w:abstractNumId w:val="1"/>
  </w:num>
  <w:num w:numId="6" w16cid:durableId="163281622">
    <w:abstractNumId w:val="0"/>
  </w:num>
  <w:num w:numId="7" w16cid:durableId="1726878474">
    <w:abstractNumId w:val="5"/>
  </w:num>
  <w:num w:numId="8" w16cid:durableId="1261836608">
    <w:abstractNumId w:val="13"/>
  </w:num>
  <w:num w:numId="9" w16cid:durableId="469059588">
    <w:abstractNumId w:val="14"/>
  </w:num>
  <w:num w:numId="10" w16cid:durableId="1966422299">
    <w:abstractNumId w:val="3"/>
  </w:num>
  <w:num w:numId="11" w16cid:durableId="304819966">
    <w:abstractNumId w:val="4"/>
  </w:num>
  <w:num w:numId="12" w16cid:durableId="858397586">
    <w:abstractNumId w:val="27"/>
  </w:num>
  <w:num w:numId="13" w16cid:durableId="1910116778">
    <w:abstractNumId w:val="21"/>
  </w:num>
  <w:num w:numId="14" w16cid:durableId="1148547659">
    <w:abstractNumId w:val="31"/>
  </w:num>
  <w:num w:numId="15" w16cid:durableId="647827264">
    <w:abstractNumId w:val="12"/>
  </w:num>
  <w:num w:numId="16" w16cid:durableId="1139759747">
    <w:abstractNumId w:val="8"/>
  </w:num>
  <w:num w:numId="17" w16cid:durableId="1225414643">
    <w:abstractNumId w:val="20"/>
  </w:num>
  <w:num w:numId="18" w16cid:durableId="111677174">
    <w:abstractNumId w:val="11"/>
  </w:num>
  <w:num w:numId="19" w16cid:durableId="1406101293">
    <w:abstractNumId w:val="19"/>
  </w:num>
  <w:num w:numId="20" w16cid:durableId="1655135072">
    <w:abstractNumId w:val="17"/>
  </w:num>
  <w:num w:numId="21" w16cid:durableId="287053037">
    <w:abstractNumId w:val="6"/>
  </w:num>
  <w:num w:numId="22" w16cid:durableId="1780374155">
    <w:abstractNumId w:val="18"/>
  </w:num>
  <w:num w:numId="23" w16cid:durableId="687368382">
    <w:abstractNumId w:val="10"/>
  </w:num>
  <w:num w:numId="24" w16cid:durableId="98452640">
    <w:abstractNumId w:val="25"/>
  </w:num>
  <w:num w:numId="25" w16cid:durableId="1395590355">
    <w:abstractNumId w:val="2"/>
  </w:num>
  <w:num w:numId="26" w16cid:durableId="1865752236">
    <w:abstractNumId w:val="24"/>
  </w:num>
  <w:num w:numId="27" w16cid:durableId="2083873277">
    <w:abstractNumId w:val="30"/>
  </w:num>
  <w:num w:numId="28" w16cid:durableId="1054819411">
    <w:abstractNumId w:val="28"/>
  </w:num>
  <w:num w:numId="29" w16cid:durableId="1976598165">
    <w:abstractNumId w:val="26"/>
  </w:num>
  <w:num w:numId="30" w16cid:durableId="946934819">
    <w:abstractNumId w:val="16"/>
  </w:num>
  <w:num w:numId="31" w16cid:durableId="760174793">
    <w:abstractNumId w:val="23"/>
  </w:num>
  <w:num w:numId="32" w16cid:durableId="2093575086">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AAF"/>
    <w:rsid w:val="000012D6"/>
    <w:rsid w:val="00001C1E"/>
    <w:rsid w:val="00005578"/>
    <w:rsid w:val="000070B6"/>
    <w:rsid w:val="00007332"/>
    <w:rsid w:val="000178C1"/>
    <w:rsid w:val="00021D6D"/>
    <w:rsid w:val="0002544B"/>
    <w:rsid w:val="00025FCD"/>
    <w:rsid w:val="00031ED9"/>
    <w:rsid w:val="00037CBC"/>
    <w:rsid w:val="00047E03"/>
    <w:rsid w:val="000508D1"/>
    <w:rsid w:val="000619A5"/>
    <w:rsid w:val="0006698D"/>
    <w:rsid w:val="00067BDB"/>
    <w:rsid w:val="00077B28"/>
    <w:rsid w:val="00082E6E"/>
    <w:rsid w:val="00096219"/>
    <w:rsid w:val="00097C0B"/>
    <w:rsid w:val="000A00F1"/>
    <w:rsid w:val="000A5B77"/>
    <w:rsid w:val="000A6CEF"/>
    <w:rsid w:val="000B110F"/>
    <w:rsid w:val="000B1E1B"/>
    <w:rsid w:val="000C50C7"/>
    <w:rsid w:val="000D036C"/>
    <w:rsid w:val="000D68F0"/>
    <w:rsid w:val="000D74B3"/>
    <w:rsid w:val="000E4E08"/>
    <w:rsid w:val="000F4A1B"/>
    <w:rsid w:val="00100A4A"/>
    <w:rsid w:val="001032B6"/>
    <w:rsid w:val="00112108"/>
    <w:rsid w:val="0011238B"/>
    <w:rsid w:val="00113761"/>
    <w:rsid w:val="00116B47"/>
    <w:rsid w:val="00117F09"/>
    <w:rsid w:val="00136377"/>
    <w:rsid w:val="00151B2B"/>
    <w:rsid w:val="00152AE2"/>
    <w:rsid w:val="00157B9E"/>
    <w:rsid w:val="00164F85"/>
    <w:rsid w:val="0016738A"/>
    <w:rsid w:val="00196855"/>
    <w:rsid w:val="001A152B"/>
    <w:rsid w:val="001B2D2B"/>
    <w:rsid w:val="001B6E29"/>
    <w:rsid w:val="001C1299"/>
    <w:rsid w:val="001C49AE"/>
    <w:rsid w:val="001C515C"/>
    <w:rsid w:val="001C5CAD"/>
    <w:rsid w:val="001C7A36"/>
    <w:rsid w:val="001D07E8"/>
    <w:rsid w:val="001E1629"/>
    <w:rsid w:val="001F06F0"/>
    <w:rsid w:val="00202612"/>
    <w:rsid w:val="002131F3"/>
    <w:rsid w:val="00220C24"/>
    <w:rsid w:val="00223156"/>
    <w:rsid w:val="00231E03"/>
    <w:rsid w:val="0023244D"/>
    <w:rsid w:val="00234805"/>
    <w:rsid w:val="00244805"/>
    <w:rsid w:val="00245B32"/>
    <w:rsid w:val="002478BF"/>
    <w:rsid w:val="002502EB"/>
    <w:rsid w:val="002544B7"/>
    <w:rsid w:val="00256685"/>
    <w:rsid w:val="002609DA"/>
    <w:rsid w:val="00262600"/>
    <w:rsid w:val="00262BED"/>
    <w:rsid w:val="002734DF"/>
    <w:rsid w:val="00274291"/>
    <w:rsid w:val="00276B17"/>
    <w:rsid w:val="00283040"/>
    <w:rsid w:val="00286697"/>
    <w:rsid w:val="002911EA"/>
    <w:rsid w:val="002935EF"/>
    <w:rsid w:val="00294A4E"/>
    <w:rsid w:val="002A1C0E"/>
    <w:rsid w:val="002A3B05"/>
    <w:rsid w:val="002A6208"/>
    <w:rsid w:val="002B2B34"/>
    <w:rsid w:val="002B3B6A"/>
    <w:rsid w:val="002B3C7A"/>
    <w:rsid w:val="002B4907"/>
    <w:rsid w:val="002B5E43"/>
    <w:rsid w:val="002D2878"/>
    <w:rsid w:val="002D3341"/>
    <w:rsid w:val="002D4665"/>
    <w:rsid w:val="002D50C6"/>
    <w:rsid w:val="002D7FAC"/>
    <w:rsid w:val="002E2E6C"/>
    <w:rsid w:val="002E47CA"/>
    <w:rsid w:val="002E7D50"/>
    <w:rsid w:val="002F16FA"/>
    <w:rsid w:val="002F6F4F"/>
    <w:rsid w:val="00301E8E"/>
    <w:rsid w:val="003023A0"/>
    <w:rsid w:val="0030305A"/>
    <w:rsid w:val="00312F24"/>
    <w:rsid w:val="00322C0A"/>
    <w:rsid w:val="00324307"/>
    <w:rsid w:val="00326E80"/>
    <w:rsid w:val="003306C7"/>
    <w:rsid w:val="0033345C"/>
    <w:rsid w:val="0033578A"/>
    <w:rsid w:val="00335A2F"/>
    <w:rsid w:val="00336978"/>
    <w:rsid w:val="003472B1"/>
    <w:rsid w:val="00356006"/>
    <w:rsid w:val="0035694C"/>
    <w:rsid w:val="003771F3"/>
    <w:rsid w:val="00393642"/>
    <w:rsid w:val="003A58B8"/>
    <w:rsid w:val="003A5D80"/>
    <w:rsid w:val="003A6882"/>
    <w:rsid w:val="003C0160"/>
    <w:rsid w:val="003C4153"/>
    <w:rsid w:val="003E1FB0"/>
    <w:rsid w:val="003F2703"/>
    <w:rsid w:val="003F7AA6"/>
    <w:rsid w:val="0040489B"/>
    <w:rsid w:val="00404EED"/>
    <w:rsid w:val="0041658A"/>
    <w:rsid w:val="00427205"/>
    <w:rsid w:val="0044044A"/>
    <w:rsid w:val="00451B0D"/>
    <w:rsid w:val="004550AF"/>
    <w:rsid w:val="004601CE"/>
    <w:rsid w:val="00472C79"/>
    <w:rsid w:val="00481B88"/>
    <w:rsid w:val="00483277"/>
    <w:rsid w:val="004950AC"/>
    <w:rsid w:val="004A1488"/>
    <w:rsid w:val="004A51A2"/>
    <w:rsid w:val="004B66F7"/>
    <w:rsid w:val="004B7845"/>
    <w:rsid w:val="004B7955"/>
    <w:rsid w:val="004C7F69"/>
    <w:rsid w:val="004D10B3"/>
    <w:rsid w:val="004E6232"/>
    <w:rsid w:val="004E6671"/>
    <w:rsid w:val="004E706F"/>
    <w:rsid w:val="004E72E7"/>
    <w:rsid w:val="004F4B81"/>
    <w:rsid w:val="0050073D"/>
    <w:rsid w:val="00501843"/>
    <w:rsid w:val="00525F46"/>
    <w:rsid w:val="005306B4"/>
    <w:rsid w:val="00530D32"/>
    <w:rsid w:val="00534B2C"/>
    <w:rsid w:val="00535000"/>
    <w:rsid w:val="00535E5B"/>
    <w:rsid w:val="00544571"/>
    <w:rsid w:val="005512C3"/>
    <w:rsid w:val="0055735B"/>
    <w:rsid w:val="00563DFA"/>
    <w:rsid w:val="00564762"/>
    <w:rsid w:val="005671B9"/>
    <w:rsid w:val="00567FCF"/>
    <w:rsid w:val="0057783C"/>
    <w:rsid w:val="00584037"/>
    <w:rsid w:val="00591C65"/>
    <w:rsid w:val="005B03D8"/>
    <w:rsid w:val="005B2131"/>
    <w:rsid w:val="005B352E"/>
    <w:rsid w:val="005B5B7D"/>
    <w:rsid w:val="005C4E0A"/>
    <w:rsid w:val="005C6342"/>
    <w:rsid w:val="005D0075"/>
    <w:rsid w:val="005D115B"/>
    <w:rsid w:val="005E53E1"/>
    <w:rsid w:val="005F35E8"/>
    <w:rsid w:val="005F6172"/>
    <w:rsid w:val="005F70E4"/>
    <w:rsid w:val="00602861"/>
    <w:rsid w:val="006029C2"/>
    <w:rsid w:val="00603C0E"/>
    <w:rsid w:val="00622998"/>
    <w:rsid w:val="006271DA"/>
    <w:rsid w:val="00636895"/>
    <w:rsid w:val="006416CE"/>
    <w:rsid w:val="006443E4"/>
    <w:rsid w:val="006540B3"/>
    <w:rsid w:val="00660E69"/>
    <w:rsid w:val="006654C2"/>
    <w:rsid w:val="00666423"/>
    <w:rsid w:val="00667B42"/>
    <w:rsid w:val="00667BD9"/>
    <w:rsid w:val="00676E19"/>
    <w:rsid w:val="0068012C"/>
    <w:rsid w:val="00682A63"/>
    <w:rsid w:val="00695EAA"/>
    <w:rsid w:val="006A3201"/>
    <w:rsid w:val="006A69FA"/>
    <w:rsid w:val="006B0956"/>
    <w:rsid w:val="006B5065"/>
    <w:rsid w:val="006C1E9B"/>
    <w:rsid w:val="006C58D4"/>
    <w:rsid w:val="006E2C8C"/>
    <w:rsid w:val="006E2FC8"/>
    <w:rsid w:val="006F6804"/>
    <w:rsid w:val="006F6C9F"/>
    <w:rsid w:val="007000A6"/>
    <w:rsid w:val="00701B06"/>
    <w:rsid w:val="007037CC"/>
    <w:rsid w:val="00703FBC"/>
    <w:rsid w:val="00704716"/>
    <w:rsid w:val="007060EB"/>
    <w:rsid w:val="007106AE"/>
    <w:rsid w:val="007125D8"/>
    <w:rsid w:val="00717EDB"/>
    <w:rsid w:val="00723026"/>
    <w:rsid w:val="00723569"/>
    <w:rsid w:val="00724A89"/>
    <w:rsid w:val="00725D7D"/>
    <w:rsid w:val="00733A9F"/>
    <w:rsid w:val="007371A2"/>
    <w:rsid w:val="00741E04"/>
    <w:rsid w:val="00743754"/>
    <w:rsid w:val="007439ED"/>
    <w:rsid w:val="00756492"/>
    <w:rsid w:val="00764255"/>
    <w:rsid w:val="0076746E"/>
    <w:rsid w:val="00774880"/>
    <w:rsid w:val="00780D10"/>
    <w:rsid w:val="0078601C"/>
    <w:rsid w:val="007B1F8B"/>
    <w:rsid w:val="007B6945"/>
    <w:rsid w:val="007C1035"/>
    <w:rsid w:val="007C3B3B"/>
    <w:rsid w:val="007C722B"/>
    <w:rsid w:val="007D148E"/>
    <w:rsid w:val="007D75E6"/>
    <w:rsid w:val="007E17D1"/>
    <w:rsid w:val="007E2A11"/>
    <w:rsid w:val="007E3074"/>
    <w:rsid w:val="007E5EC8"/>
    <w:rsid w:val="007F7BB6"/>
    <w:rsid w:val="00805478"/>
    <w:rsid w:val="00810D88"/>
    <w:rsid w:val="00814AB0"/>
    <w:rsid w:val="008274AA"/>
    <w:rsid w:val="008351E2"/>
    <w:rsid w:val="00837915"/>
    <w:rsid w:val="00853663"/>
    <w:rsid w:val="00853EB3"/>
    <w:rsid w:val="00854572"/>
    <w:rsid w:val="00857087"/>
    <w:rsid w:val="00861609"/>
    <w:rsid w:val="00864B69"/>
    <w:rsid w:val="00865D58"/>
    <w:rsid w:val="00890EA7"/>
    <w:rsid w:val="00893129"/>
    <w:rsid w:val="00893431"/>
    <w:rsid w:val="00896553"/>
    <w:rsid w:val="008A30E4"/>
    <w:rsid w:val="008A6388"/>
    <w:rsid w:val="008B30EE"/>
    <w:rsid w:val="008B3DF8"/>
    <w:rsid w:val="008C1D4A"/>
    <w:rsid w:val="008D6857"/>
    <w:rsid w:val="008D6891"/>
    <w:rsid w:val="008E3753"/>
    <w:rsid w:val="008E4440"/>
    <w:rsid w:val="008E660D"/>
    <w:rsid w:val="008F76EF"/>
    <w:rsid w:val="008F7E23"/>
    <w:rsid w:val="00906BA5"/>
    <w:rsid w:val="0090762E"/>
    <w:rsid w:val="009125CB"/>
    <w:rsid w:val="00931B7F"/>
    <w:rsid w:val="0094485C"/>
    <w:rsid w:val="0095154F"/>
    <w:rsid w:val="0095338A"/>
    <w:rsid w:val="009613FD"/>
    <w:rsid w:val="00966B3B"/>
    <w:rsid w:val="00966CFC"/>
    <w:rsid w:val="009757DC"/>
    <w:rsid w:val="00976B2A"/>
    <w:rsid w:val="00983643"/>
    <w:rsid w:val="00985BFC"/>
    <w:rsid w:val="009900C0"/>
    <w:rsid w:val="00991057"/>
    <w:rsid w:val="00991BDD"/>
    <w:rsid w:val="00992108"/>
    <w:rsid w:val="00995F6E"/>
    <w:rsid w:val="009B1692"/>
    <w:rsid w:val="009B776A"/>
    <w:rsid w:val="009C7631"/>
    <w:rsid w:val="009D3B46"/>
    <w:rsid w:val="009E268A"/>
    <w:rsid w:val="00A05409"/>
    <w:rsid w:val="00A2100C"/>
    <w:rsid w:val="00A2130D"/>
    <w:rsid w:val="00A33A0E"/>
    <w:rsid w:val="00A5257A"/>
    <w:rsid w:val="00A56453"/>
    <w:rsid w:val="00A63693"/>
    <w:rsid w:val="00A67069"/>
    <w:rsid w:val="00A8663E"/>
    <w:rsid w:val="00A975D3"/>
    <w:rsid w:val="00A9780E"/>
    <w:rsid w:val="00A97EF0"/>
    <w:rsid w:val="00AB4FD4"/>
    <w:rsid w:val="00AB631A"/>
    <w:rsid w:val="00AB7786"/>
    <w:rsid w:val="00AC551A"/>
    <w:rsid w:val="00AD28E8"/>
    <w:rsid w:val="00AE0DCB"/>
    <w:rsid w:val="00AE4148"/>
    <w:rsid w:val="00AE748C"/>
    <w:rsid w:val="00AF1527"/>
    <w:rsid w:val="00AF7AF2"/>
    <w:rsid w:val="00B02EF3"/>
    <w:rsid w:val="00B04EA3"/>
    <w:rsid w:val="00B0500F"/>
    <w:rsid w:val="00B065E7"/>
    <w:rsid w:val="00B1665B"/>
    <w:rsid w:val="00B17464"/>
    <w:rsid w:val="00B215BD"/>
    <w:rsid w:val="00B21CB2"/>
    <w:rsid w:val="00B25BD6"/>
    <w:rsid w:val="00B35B9B"/>
    <w:rsid w:val="00B36D00"/>
    <w:rsid w:val="00B41EBC"/>
    <w:rsid w:val="00B474B5"/>
    <w:rsid w:val="00B50C2E"/>
    <w:rsid w:val="00B51F10"/>
    <w:rsid w:val="00B6373D"/>
    <w:rsid w:val="00B7755D"/>
    <w:rsid w:val="00B875FF"/>
    <w:rsid w:val="00B9092D"/>
    <w:rsid w:val="00B93559"/>
    <w:rsid w:val="00B93861"/>
    <w:rsid w:val="00B95DAC"/>
    <w:rsid w:val="00BA0A58"/>
    <w:rsid w:val="00BA2224"/>
    <w:rsid w:val="00BA4E55"/>
    <w:rsid w:val="00BB0236"/>
    <w:rsid w:val="00BB7DA5"/>
    <w:rsid w:val="00BC396B"/>
    <w:rsid w:val="00BC6EFF"/>
    <w:rsid w:val="00BC7951"/>
    <w:rsid w:val="00BD4A57"/>
    <w:rsid w:val="00BD6744"/>
    <w:rsid w:val="00BE30DB"/>
    <w:rsid w:val="00C00970"/>
    <w:rsid w:val="00C014F4"/>
    <w:rsid w:val="00C01ACB"/>
    <w:rsid w:val="00C03931"/>
    <w:rsid w:val="00C074C7"/>
    <w:rsid w:val="00C077D3"/>
    <w:rsid w:val="00C13C96"/>
    <w:rsid w:val="00C167B4"/>
    <w:rsid w:val="00C224B8"/>
    <w:rsid w:val="00C22A34"/>
    <w:rsid w:val="00C2567A"/>
    <w:rsid w:val="00C44264"/>
    <w:rsid w:val="00C4589B"/>
    <w:rsid w:val="00C46FD1"/>
    <w:rsid w:val="00C52CDA"/>
    <w:rsid w:val="00C546E7"/>
    <w:rsid w:val="00C61475"/>
    <w:rsid w:val="00C61A53"/>
    <w:rsid w:val="00C62D12"/>
    <w:rsid w:val="00C72B1B"/>
    <w:rsid w:val="00C72D5B"/>
    <w:rsid w:val="00C87DAD"/>
    <w:rsid w:val="00C93BFF"/>
    <w:rsid w:val="00C94BD0"/>
    <w:rsid w:val="00C963DC"/>
    <w:rsid w:val="00CA0158"/>
    <w:rsid w:val="00CB3F43"/>
    <w:rsid w:val="00CE0211"/>
    <w:rsid w:val="00CE5A27"/>
    <w:rsid w:val="00D279BB"/>
    <w:rsid w:val="00D30B8B"/>
    <w:rsid w:val="00D35746"/>
    <w:rsid w:val="00D4348E"/>
    <w:rsid w:val="00D5398D"/>
    <w:rsid w:val="00D55816"/>
    <w:rsid w:val="00D60ABC"/>
    <w:rsid w:val="00D611C3"/>
    <w:rsid w:val="00D64D4D"/>
    <w:rsid w:val="00D6504E"/>
    <w:rsid w:val="00D67EE6"/>
    <w:rsid w:val="00D76873"/>
    <w:rsid w:val="00D76A18"/>
    <w:rsid w:val="00D85743"/>
    <w:rsid w:val="00D86987"/>
    <w:rsid w:val="00D961E4"/>
    <w:rsid w:val="00D962D1"/>
    <w:rsid w:val="00DA1FD9"/>
    <w:rsid w:val="00DA5FCE"/>
    <w:rsid w:val="00DA7168"/>
    <w:rsid w:val="00DB0283"/>
    <w:rsid w:val="00DB14A1"/>
    <w:rsid w:val="00DB2C8C"/>
    <w:rsid w:val="00DB368B"/>
    <w:rsid w:val="00DC1AB8"/>
    <w:rsid w:val="00DC2CF5"/>
    <w:rsid w:val="00DC7E46"/>
    <w:rsid w:val="00DD4C81"/>
    <w:rsid w:val="00DE254C"/>
    <w:rsid w:val="00DF1E76"/>
    <w:rsid w:val="00E03F8D"/>
    <w:rsid w:val="00E10E82"/>
    <w:rsid w:val="00E146D9"/>
    <w:rsid w:val="00E236B0"/>
    <w:rsid w:val="00E26242"/>
    <w:rsid w:val="00E40CFC"/>
    <w:rsid w:val="00E427D0"/>
    <w:rsid w:val="00E477F9"/>
    <w:rsid w:val="00E60402"/>
    <w:rsid w:val="00E6754A"/>
    <w:rsid w:val="00E67ED3"/>
    <w:rsid w:val="00E75144"/>
    <w:rsid w:val="00E75832"/>
    <w:rsid w:val="00E75EA0"/>
    <w:rsid w:val="00E77FAA"/>
    <w:rsid w:val="00E87CCC"/>
    <w:rsid w:val="00E93E8E"/>
    <w:rsid w:val="00E94FA0"/>
    <w:rsid w:val="00EC0CAA"/>
    <w:rsid w:val="00EC1DF2"/>
    <w:rsid w:val="00EC2F56"/>
    <w:rsid w:val="00EC367B"/>
    <w:rsid w:val="00EC4B01"/>
    <w:rsid w:val="00EC509A"/>
    <w:rsid w:val="00EC5836"/>
    <w:rsid w:val="00EC6662"/>
    <w:rsid w:val="00EC6929"/>
    <w:rsid w:val="00ED7366"/>
    <w:rsid w:val="00ED776A"/>
    <w:rsid w:val="00EE1D7F"/>
    <w:rsid w:val="00EE2B6C"/>
    <w:rsid w:val="00EE4CA4"/>
    <w:rsid w:val="00EE7106"/>
    <w:rsid w:val="00EF0370"/>
    <w:rsid w:val="00EF192E"/>
    <w:rsid w:val="00EF2863"/>
    <w:rsid w:val="00EF67C9"/>
    <w:rsid w:val="00F049F1"/>
    <w:rsid w:val="00F0634B"/>
    <w:rsid w:val="00F121E2"/>
    <w:rsid w:val="00F155AC"/>
    <w:rsid w:val="00F215DC"/>
    <w:rsid w:val="00F250A8"/>
    <w:rsid w:val="00F31A6E"/>
    <w:rsid w:val="00F326B5"/>
    <w:rsid w:val="00F328F8"/>
    <w:rsid w:val="00F36837"/>
    <w:rsid w:val="00F43A7D"/>
    <w:rsid w:val="00F440BA"/>
    <w:rsid w:val="00F52FA4"/>
    <w:rsid w:val="00F55108"/>
    <w:rsid w:val="00F554B4"/>
    <w:rsid w:val="00F62B5D"/>
    <w:rsid w:val="00F70B10"/>
    <w:rsid w:val="00F742F6"/>
    <w:rsid w:val="00F80AAF"/>
    <w:rsid w:val="00F81754"/>
    <w:rsid w:val="00F82E05"/>
    <w:rsid w:val="00F86A4B"/>
    <w:rsid w:val="00F91E74"/>
    <w:rsid w:val="00F93AF1"/>
    <w:rsid w:val="00FA0C66"/>
    <w:rsid w:val="00FA32A7"/>
    <w:rsid w:val="00FD2775"/>
    <w:rsid w:val="00FD7562"/>
    <w:rsid w:val="00FE158F"/>
    <w:rsid w:val="00FF52A9"/>
    <w:rsid w:val="00FF6DB8"/>
    <w:rsid w:val="00FF72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17B86"/>
  <w15:chartTrackingRefBased/>
  <w15:docId w15:val="{0B2EA6A7-47EA-4AE7-AD44-863C4A671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80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80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80AA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80AA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80AA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80AA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80AA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80AA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80AA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80AA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80AA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80AA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80AA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80AA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80AA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80AA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80AA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80AAF"/>
    <w:rPr>
      <w:rFonts w:eastAsiaTheme="majorEastAsia" w:cstheme="majorBidi"/>
      <w:color w:val="272727" w:themeColor="text1" w:themeTint="D8"/>
    </w:rPr>
  </w:style>
  <w:style w:type="paragraph" w:styleId="Titel">
    <w:name w:val="Title"/>
    <w:basedOn w:val="Standard"/>
    <w:next w:val="Standard"/>
    <w:link w:val="TitelZchn"/>
    <w:uiPriority w:val="10"/>
    <w:qFormat/>
    <w:rsid w:val="00F80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80AA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80AA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80AA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80AA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80AAF"/>
    <w:rPr>
      <w:i/>
      <w:iCs/>
      <w:color w:val="404040" w:themeColor="text1" w:themeTint="BF"/>
    </w:rPr>
  </w:style>
  <w:style w:type="paragraph" w:styleId="Listenabsatz">
    <w:name w:val="List Paragraph"/>
    <w:basedOn w:val="Standard"/>
    <w:uiPriority w:val="1"/>
    <w:qFormat/>
    <w:rsid w:val="00F80AAF"/>
    <w:pPr>
      <w:ind w:left="720"/>
      <w:contextualSpacing/>
    </w:pPr>
  </w:style>
  <w:style w:type="character" w:styleId="IntensiveHervorhebung">
    <w:name w:val="Intense Emphasis"/>
    <w:basedOn w:val="Absatz-Standardschriftart"/>
    <w:uiPriority w:val="21"/>
    <w:qFormat/>
    <w:rsid w:val="00F80AAF"/>
    <w:rPr>
      <w:i/>
      <w:iCs/>
      <w:color w:val="0F4761" w:themeColor="accent1" w:themeShade="BF"/>
    </w:rPr>
  </w:style>
  <w:style w:type="paragraph" w:styleId="IntensivesZitat">
    <w:name w:val="Intense Quote"/>
    <w:basedOn w:val="Standard"/>
    <w:next w:val="Standard"/>
    <w:link w:val="IntensivesZitatZchn"/>
    <w:uiPriority w:val="30"/>
    <w:qFormat/>
    <w:rsid w:val="00F80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80AAF"/>
    <w:rPr>
      <w:i/>
      <w:iCs/>
      <w:color w:val="0F4761" w:themeColor="accent1" w:themeShade="BF"/>
    </w:rPr>
  </w:style>
  <w:style w:type="character" w:styleId="IntensiverVerweis">
    <w:name w:val="Intense Reference"/>
    <w:basedOn w:val="Absatz-Standardschriftart"/>
    <w:uiPriority w:val="32"/>
    <w:qFormat/>
    <w:rsid w:val="00F80AAF"/>
    <w:rPr>
      <w:b/>
      <w:bCs/>
      <w:smallCaps/>
      <w:color w:val="0F4761" w:themeColor="accent1" w:themeShade="BF"/>
      <w:spacing w:val="5"/>
    </w:rPr>
  </w:style>
  <w:style w:type="table" w:styleId="Tabellenraster">
    <w:name w:val="Table Grid"/>
    <w:basedOn w:val="NormaleTabelle"/>
    <w:uiPriority w:val="39"/>
    <w:rsid w:val="00F80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80AA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0AAF"/>
  </w:style>
  <w:style w:type="paragraph" w:styleId="Fuzeile">
    <w:name w:val="footer"/>
    <w:basedOn w:val="Standard"/>
    <w:link w:val="FuzeileZchn"/>
    <w:uiPriority w:val="99"/>
    <w:unhideWhenUsed/>
    <w:rsid w:val="00F80AA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0AAF"/>
  </w:style>
  <w:style w:type="character" w:styleId="Hyperlink">
    <w:name w:val="Hyperlink"/>
    <w:basedOn w:val="Absatz-Standardschriftart"/>
    <w:uiPriority w:val="99"/>
    <w:unhideWhenUsed/>
    <w:rsid w:val="00F80AAF"/>
    <w:rPr>
      <w:color w:val="467886" w:themeColor="hyperlink"/>
      <w:u w:val="single"/>
    </w:rPr>
  </w:style>
  <w:style w:type="character" w:styleId="BesuchterLink">
    <w:name w:val="FollowedHyperlink"/>
    <w:basedOn w:val="Absatz-Standardschriftart"/>
    <w:uiPriority w:val="99"/>
    <w:semiHidden/>
    <w:unhideWhenUsed/>
    <w:rsid w:val="002E7D50"/>
    <w:rPr>
      <w:color w:val="96607D" w:themeColor="followedHyperlink"/>
      <w:u w:val="single"/>
    </w:rPr>
  </w:style>
  <w:style w:type="character" w:customStyle="1" w:styleId="NichtaufgelsteErwhnung1">
    <w:name w:val="Nicht aufgelöste Erwähnung1"/>
    <w:basedOn w:val="Absatz-Standardschriftart"/>
    <w:uiPriority w:val="99"/>
    <w:semiHidden/>
    <w:unhideWhenUsed/>
    <w:rsid w:val="004B66F7"/>
    <w:rPr>
      <w:color w:val="605E5C"/>
      <w:shd w:val="clear" w:color="auto" w:fill="E1DFDD"/>
    </w:rPr>
  </w:style>
  <w:style w:type="paragraph" w:customStyle="1" w:styleId="TableParagraph">
    <w:name w:val="Table Paragraph"/>
    <w:basedOn w:val="Standard"/>
    <w:uiPriority w:val="1"/>
    <w:qFormat/>
    <w:rsid w:val="00854572"/>
    <w:pPr>
      <w:widowControl w:val="0"/>
      <w:autoSpaceDE w:val="0"/>
      <w:autoSpaceDN w:val="0"/>
      <w:spacing w:after="0" w:line="240" w:lineRule="auto"/>
      <w:ind w:left="143"/>
    </w:pPr>
    <w:rPr>
      <w:rFonts w:ascii="Lucida Sans" w:eastAsia="Lucida Sans" w:hAnsi="Lucida Sans" w:cs="Lucida Sans"/>
      <w:kern w:val="0"/>
      <w:sz w:val="22"/>
      <w:szCs w:val="22"/>
      <w:lang w:eastAsia="de-DE" w:bidi="de-DE"/>
      <w14:ligatures w14:val="none"/>
    </w:rPr>
  </w:style>
  <w:style w:type="paragraph" w:styleId="StandardWeb">
    <w:name w:val="Normal (Web)"/>
    <w:basedOn w:val="Standard"/>
    <w:rsid w:val="007E3074"/>
    <w:pPr>
      <w:spacing w:before="168" w:after="168" w:line="324" w:lineRule="auto"/>
      <w:ind w:left="2031" w:right="979"/>
    </w:pPr>
    <w:rPr>
      <w:rFonts w:ascii="Verdana" w:eastAsia="Times New Roman" w:hAnsi="Verdana" w:cs="Arial"/>
      <w:kern w:val="0"/>
      <w:sz w:val="20"/>
      <w:szCs w:val="20"/>
      <w:lang w:eastAsia="de-DE"/>
      <w14:ligatures w14:val="none"/>
    </w:rPr>
  </w:style>
  <w:style w:type="character" w:styleId="Kommentarzeichen">
    <w:name w:val="annotation reference"/>
    <w:basedOn w:val="Absatz-Standardschriftart"/>
    <w:uiPriority w:val="99"/>
    <w:semiHidden/>
    <w:unhideWhenUsed/>
    <w:rsid w:val="002A1C0E"/>
    <w:rPr>
      <w:sz w:val="16"/>
      <w:szCs w:val="16"/>
    </w:rPr>
  </w:style>
  <w:style w:type="paragraph" w:styleId="Kommentartext">
    <w:name w:val="annotation text"/>
    <w:basedOn w:val="Standard"/>
    <w:link w:val="KommentartextZchn"/>
    <w:uiPriority w:val="99"/>
    <w:unhideWhenUsed/>
    <w:rsid w:val="002A1C0E"/>
    <w:pPr>
      <w:spacing w:line="240" w:lineRule="auto"/>
    </w:pPr>
    <w:rPr>
      <w:sz w:val="20"/>
      <w:szCs w:val="20"/>
    </w:rPr>
  </w:style>
  <w:style w:type="character" w:customStyle="1" w:styleId="KommentartextZchn">
    <w:name w:val="Kommentartext Zchn"/>
    <w:basedOn w:val="Absatz-Standardschriftart"/>
    <w:link w:val="Kommentartext"/>
    <w:uiPriority w:val="99"/>
    <w:rsid w:val="002A1C0E"/>
    <w:rPr>
      <w:sz w:val="20"/>
      <w:szCs w:val="20"/>
    </w:rPr>
  </w:style>
  <w:style w:type="paragraph" w:styleId="Kommentarthema">
    <w:name w:val="annotation subject"/>
    <w:basedOn w:val="Kommentartext"/>
    <w:next w:val="Kommentartext"/>
    <w:link w:val="KommentarthemaZchn"/>
    <w:uiPriority w:val="99"/>
    <w:semiHidden/>
    <w:unhideWhenUsed/>
    <w:rsid w:val="002A1C0E"/>
    <w:rPr>
      <w:b/>
      <w:bCs/>
    </w:rPr>
  </w:style>
  <w:style w:type="character" w:customStyle="1" w:styleId="KommentarthemaZchn">
    <w:name w:val="Kommentarthema Zchn"/>
    <w:basedOn w:val="KommentartextZchn"/>
    <w:link w:val="Kommentarthema"/>
    <w:uiPriority w:val="99"/>
    <w:semiHidden/>
    <w:rsid w:val="002A1C0E"/>
    <w:rPr>
      <w:b/>
      <w:bCs/>
      <w:sz w:val="20"/>
      <w:szCs w:val="20"/>
    </w:rPr>
  </w:style>
  <w:style w:type="paragraph" w:styleId="Sprechblasentext">
    <w:name w:val="Balloon Text"/>
    <w:basedOn w:val="Standard"/>
    <w:link w:val="SprechblasentextZchn"/>
    <w:uiPriority w:val="99"/>
    <w:semiHidden/>
    <w:unhideWhenUsed/>
    <w:rsid w:val="002A1C0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1C0E"/>
    <w:rPr>
      <w:rFonts w:ascii="Segoe UI" w:hAnsi="Segoe UI" w:cs="Segoe UI"/>
      <w:sz w:val="18"/>
      <w:szCs w:val="18"/>
    </w:rPr>
  </w:style>
  <w:style w:type="paragraph" w:styleId="berarbeitung">
    <w:name w:val="Revision"/>
    <w:hidden/>
    <w:uiPriority w:val="99"/>
    <w:semiHidden/>
    <w:rsid w:val="009900C0"/>
    <w:pPr>
      <w:spacing w:after="0" w:line="240" w:lineRule="auto"/>
    </w:pPr>
  </w:style>
  <w:style w:type="character" w:styleId="NichtaufgelsteErwhnung">
    <w:name w:val="Unresolved Mention"/>
    <w:basedOn w:val="Absatz-Standardschriftart"/>
    <w:uiPriority w:val="99"/>
    <w:semiHidden/>
    <w:unhideWhenUsed/>
    <w:rsid w:val="00E77FAA"/>
    <w:rPr>
      <w:color w:val="605E5C"/>
      <w:shd w:val="clear" w:color="auto" w:fill="E1DFDD"/>
    </w:rPr>
  </w:style>
  <w:style w:type="paragraph" w:customStyle="1" w:styleId="ListeStrichimAbsatz">
    <w:name w:val="Liste Strich im Absatz"/>
    <w:basedOn w:val="Standard"/>
    <w:qFormat/>
    <w:rsid w:val="00B875FF"/>
    <w:pPr>
      <w:numPr>
        <w:numId w:val="21"/>
      </w:numPr>
      <w:tabs>
        <w:tab w:val="left" w:pos="567"/>
      </w:tabs>
      <w:spacing w:after="80" w:line="240" w:lineRule="auto"/>
      <w:ind w:left="568" w:hanging="284"/>
    </w:pPr>
    <w:rPr>
      <w:rFonts w:eastAsiaTheme="minorEastAsia" w:cstheme="minorHAnsi"/>
      <w:kern w:val="0"/>
      <w:sz w:val="22"/>
      <w:szCs w:val="22"/>
      <w:lang w:eastAsia="de-DE"/>
      <w14:ligatures w14:val="none"/>
    </w:rPr>
  </w:style>
  <w:style w:type="paragraph" w:customStyle="1" w:styleId="Absatz">
    <w:name w:val="Absatz"/>
    <w:basedOn w:val="Standard"/>
    <w:qFormat/>
    <w:rsid w:val="00B875FF"/>
    <w:pPr>
      <w:spacing w:after="120" w:line="240" w:lineRule="auto"/>
    </w:pPr>
    <w:rPr>
      <w:rFonts w:eastAsiaTheme="minorEastAsia" w:cstheme="minorHAnsi"/>
      <w:kern w:val="0"/>
      <w:sz w:val="22"/>
      <w:szCs w:val="22"/>
      <w:lang w:eastAsia="de-DE"/>
      <w14:ligatures w14:val="none"/>
    </w:rPr>
  </w:style>
  <w:style w:type="table" w:customStyle="1" w:styleId="Tabellenraster1">
    <w:name w:val="Tabellenraster1"/>
    <w:basedOn w:val="NormaleTabelle"/>
    <w:next w:val="Tabellenraster"/>
    <w:uiPriority w:val="39"/>
    <w:rsid w:val="00A05409"/>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qFormat/>
    <w:rsid w:val="00A33A0E"/>
    <w:pPr>
      <w:widowControl w:val="0"/>
      <w:autoSpaceDE w:val="0"/>
      <w:autoSpaceDN w:val="0"/>
      <w:spacing w:after="0" w:line="240" w:lineRule="auto"/>
      <w:ind w:left="542"/>
    </w:pPr>
    <w:rPr>
      <w:rFonts w:ascii="Calibri" w:eastAsia="Calibri" w:hAnsi="Calibri" w:cs="Calibri"/>
      <w:kern w:val="0"/>
      <w:sz w:val="22"/>
      <w:szCs w:val="22"/>
      <w:lang w:eastAsia="de-DE" w:bidi="de-DE"/>
      <w14:ligatures w14:val="none"/>
    </w:rPr>
  </w:style>
  <w:style w:type="character" w:customStyle="1" w:styleId="TextkrperZchn">
    <w:name w:val="Textkörper Zchn"/>
    <w:basedOn w:val="Absatz-Standardschriftart"/>
    <w:link w:val="Textkrper"/>
    <w:uiPriority w:val="1"/>
    <w:rsid w:val="00A33A0E"/>
    <w:rPr>
      <w:rFonts w:ascii="Calibri" w:eastAsia="Calibri" w:hAnsi="Calibri" w:cs="Calibri"/>
      <w:kern w:val="0"/>
      <w:sz w:val="22"/>
      <w:szCs w:val="22"/>
      <w:lang w:eastAsia="de-DE" w:bidi="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gav.de/weiter-fortbildung.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91F3A-8DE0-4D1F-8894-FAA6D5D5C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2414</Words>
  <Characters>15213</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DGAV</dc:creator>
  <cp:keywords/>
  <dc:description/>
  <cp:lastModifiedBy>Simone Wesselmann</cp:lastModifiedBy>
  <cp:revision>4</cp:revision>
  <dcterms:created xsi:type="dcterms:W3CDTF">2026-07-31T08:36:00Z</dcterms:created>
  <dcterms:modified xsi:type="dcterms:W3CDTF">2026-08-05T14:00:00Z</dcterms:modified>
</cp:coreProperties>
</file>